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C6B" w:rsidRDefault="00ED1C6B" w:rsidP="00ED1C6B">
      <w:pPr>
        <w:widowControl w:val="0"/>
        <w:suppressAutoHyphens/>
        <w:spacing w:after="0" w:line="240" w:lineRule="auto"/>
        <w:jc w:val="center"/>
        <w:rPr>
          <w:b/>
          <w:sz w:val="28"/>
        </w:rPr>
      </w:pPr>
      <w:bookmarkStart w:id="0" w:name="_GoBack"/>
      <w:r w:rsidRPr="00667448">
        <w:rPr>
          <w:b/>
          <w:sz w:val="28"/>
        </w:rPr>
        <w:t>ДОКЛАД</w:t>
      </w:r>
    </w:p>
    <w:p w:rsidR="00ED1C6B" w:rsidRPr="00667448" w:rsidRDefault="00ED1C6B" w:rsidP="00ED1C6B">
      <w:pPr>
        <w:widowControl w:val="0"/>
        <w:suppressAutoHyphens/>
        <w:spacing w:after="0" w:line="240" w:lineRule="auto"/>
        <w:jc w:val="center"/>
        <w:rPr>
          <w:b/>
          <w:sz w:val="28"/>
        </w:rPr>
      </w:pPr>
      <w:r w:rsidRPr="00667448">
        <w:rPr>
          <w:b/>
          <w:sz w:val="28"/>
        </w:rPr>
        <w:t xml:space="preserve"> С РУКОВОДСТВОМ ПО СОБЛЮДЕНИЮ ОБЯЗАТЕЛЬНЫХ ТРЕБОВАНИЙ, ДАЮЩИМ РАЗЪЯСНЕНИЕ, КАКОЕ ПОВЕДЕНИЕ ЯВЛЯЕТСЯ ПРАВОМЕРНЫМ</w:t>
      </w:r>
    </w:p>
    <w:bookmarkEnd w:id="0"/>
    <w:p w:rsidR="00ED1C6B" w:rsidRPr="00667448" w:rsidRDefault="00ED1C6B" w:rsidP="00ED1C6B">
      <w:pPr>
        <w:widowControl w:val="0"/>
        <w:spacing w:after="0" w:line="240" w:lineRule="auto"/>
        <w:jc w:val="center"/>
        <w:rPr>
          <w:b/>
          <w:sz w:val="28"/>
        </w:rPr>
      </w:pPr>
    </w:p>
    <w:p w:rsidR="00ED1C6B" w:rsidRDefault="00ED1C6B" w:rsidP="00ED1C6B">
      <w:pPr>
        <w:widowControl w:val="0"/>
        <w:tabs>
          <w:tab w:val="left" w:pos="1398"/>
        </w:tabs>
        <w:autoSpaceDE/>
        <w:autoSpaceDN/>
        <w:spacing w:after="0" w:line="240" w:lineRule="auto"/>
        <w:ind w:firstLine="851"/>
        <w:jc w:val="center"/>
        <w:outlineLvl w:val="0"/>
        <w:rPr>
          <w:b/>
          <w:bCs/>
          <w:color w:val="000000"/>
          <w:sz w:val="28"/>
          <w:szCs w:val="28"/>
          <w:lang w:bidi="ru-RU"/>
        </w:rPr>
      </w:pPr>
      <w:bookmarkStart w:id="1" w:name="bookmark14"/>
      <w:r>
        <w:rPr>
          <w:b/>
          <w:bCs/>
          <w:color w:val="000000"/>
          <w:sz w:val="28"/>
          <w:szCs w:val="28"/>
          <w:lang w:bidi="ru-RU"/>
        </w:rPr>
        <w:t xml:space="preserve">3.1 </w:t>
      </w:r>
      <w:r w:rsidRPr="00110676">
        <w:rPr>
          <w:b/>
          <w:bCs/>
          <w:color w:val="000000"/>
          <w:sz w:val="28"/>
          <w:szCs w:val="28"/>
          <w:lang w:bidi="ru-RU"/>
        </w:rPr>
        <w:t>Разъяснение новых требований нормативных правовых актов.</w:t>
      </w:r>
      <w:bookmarkEnd w:id="1"/>
    </w:p>
    <w:p w:rsidR="00ED1C6B" w:rsidRDefault="00ED1C6B" w:rsidP="00ED1C6B">
      <w:pPr>
        <w:widowControl w:val="0"/>
        <w:tabs>
          <w:tab w:val="left" w:pos="1398"/>
        </w:tabs>
        <w:autoSpaceDE/>
        <w:autoSpaceDN/>
        <w:spacing w:after="0" w:line="240" w:lineRule="auto"/>
        <w:ind w:firstLine="851"/>
        <w:jc w:val="center"/>
        <w:outlineLvl w:val="0"/>
        <w:rPr>
          <w:b/>
          <w:bCs/>
          <w:color w:val="000000"/>
          <w:sz w:val="28"/>
          <w:szCs w:val="28"/>
          <w:lang w:bidi="ru-RU"/>
        </w:rPr>
      </w:pPr>
    </w:p>
    <w:p w:rsidR="00ED1C6B" w:rsidRPr="00A748E2" w:rsidRDefault="00ED1C6B" w:rsidP="00ED1C6B">
      <w:pPr>
        <w:widowControl w:val="0"/>
        <w:tabs>
          <w:tab w:val="left" w:pos="1398"/>
        </w:tabs>
        <w:autoSpaceDE/>
        <w:autoSpaceDN/>
        <w:spacing w:after="0" w:line="240" w:lineRule="auto"/>
        <w:ind w:firstLine="851"/>
        <w:jc w:val="both"/>
        <w:outlineLvl w:val="0"/>
        <w:rPr>
          <w:b/>
          <w:bCs/>
          <w:color w:val="000000"/>
          <w:sz w:val="28"/>
          <w:szCs w:val="28"/>
          <w:lang w:bidi="ru-RU"/>
        </w:rPr>
      </w:pPr>
      <w:r w:rsidRPr="00A748E2">
        <w:rPr>
          <w:b/>
          <w:bCs/>
          <w:color w:val="000000"/>
          <w:sz w:val="28"/>
          <w:szCs w:val="28"/>
          <w:lang w:bidi="ru-RU"/>
        </w:rPr>
        <w:t>Предоставление государственных услуг:</w:t>
      </w:r>
    </w:p>
    <w:p w:rsidR="00ED1C6B" w:rsidRPr="00A748E2" w:rsidRDefault="00ED1C6B" w:rsidP="00ED1C6B">
      <w:pPr>
        <w:widowControl w:val="0"/>
        <w:tabs>
          <w:tab w:val="left" w:pos="1398"/>
        </w:tabs>
        <w:autoSpaceDE/>
        <w:autoSpaceDN/>
        <w:spacing w:after="0" w:line="240" w:lineRule="auto"/>
        <w:ind w:firstLine="851"/>
        <w:jc w:val="both"/>
        <w:outlineLvl w:val="0"/>
        <w:rPr>
          <w:b/>
          <w:bCs/>
          <w:color w:val="000000"/>
          <w:sz w:val="28"/>
          <w:szCs w:val="28"/>
          <w:lang w:bidi="ru-RU"/>
        </w:rPr>
      </w:pP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Ространснадзором реализована возможность подачи заявлений через федеральную государственную информационную систему «Единый портал государственных и муниципальных услуг (функций)» на предоставление следующих государственных услуг:</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 Лицензирование деятельности по перевозке пассажиров и иных лиц автобусами, так же внесение изменений в реестре лицензий; </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Допуск российского перевозчика к осуществлению международных автомобильных перевозок через федеральную государственную информационную систему «Единый портал государственных и муниципальных услуг (функций)»;</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 Выдача специальных разрешений на движение по автомобильным дорогам транспортного средства, осуществляющего перевозку опасных грузов; </w:t>
      </w:r>
    </w:p>
    <w:p w:rsidR="00ED1C6B"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Выдача специальных разрешений на осуществление международных автомобильных перевозок опасных грузов.</w:t>
      </w:r>
    </w:p>
    <w:p w:rsidR="00ED1C6B"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p>
    <w:p w:rsidR="00ED1C6B" w:rsidRPr="00E722F6"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
          <w:bCs/>
          <w:color w:val="000000"/>
          <w:sz w:val="28"/>
          <w:szCs w:val="28"/>
          <w:lang w:bidi="ru-RU"/>
        </w:rPr>
        <w:t>В соответствии с Положением о лицензировании деятельности по перевозкам пассажиров и иных лиц автобусами, утвержденным Постановлением Правительства РФ от 07.10.2020 № 1616</w:t>
      </w:r>
      <w:r w:rsidRPr="00E722F6">
        <w:rPr>
          <w:bCs/>
          <w:color w:val="000000"/>
          <w:sz w:val="28"/>
          <w:szCs w:val="28"/>
          <w:lang w:bidi="ru-RU"/>
        </w:rPr>
        <w:t>, теперь, чтобы получить лицензию на перевозку пассажиров и иных лиц автобусами, соискатель должен подать заявление и приложения к нему только через Портал государственных услуг РФ. Документы нужно заверить квалифицированной электронной подписью.</w:t>
      </w:r>
    </w:p>
    <w:p w:rsidR="00ED1C6B" w:rsidRPr="00E722F6"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Cs/>
          <w:color w:val="000000"/>
          <w:sz w:val="28"/>
          <w:szCs w:val="28"/>
          <w:lang w:bidi="ru-RU"/>
        </w:rPr>
        <w:t>К заявлению больше не нужно прилагать копию свидетельства о регистрации автобуса.</w:t>
      </w:r>
    </w:p>
    <w:p w:rsidR="00ED1C6B" w:rsidRPr="00E722F6"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Cs/>
          <w:color w:val="000000"/>
          <w:sz w:val="28"/>
          <w:szCs w:val="28"/>
          <w:lang w:bidi="ru-RU"/>
        </w:rPr>
        <w:t>Срок предоставления лицензии со дня поступления в лицензирующий орган заявления о предоставлении лицензии или заявления о внесении изменений в реестр лицензий в части изменения перечня выполняемых работ, оказываемых услуг, составляющих лицензируемую деятельность, не должен превышать 5 рабочих дней.</w:t>
      </w:r>
    </w:p>
    <w:p w:rsidR="00ED1C6B" w:rsidRPr="00E722F6"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Cs/>
          <w:color w:val="000000"/>
          <w:sz w:val="28"/>
          <w:szCs w:val="28"/>
          <w:lang w:bidi="ru-RU"/>
        </w:rPr>
        <w:t>Закреплено, что лицензируемая деятельность может осуществляться иностранными юридическими лицами.</w:t>
      </w:r>
    </w:p>
    <w:p w:rsidR="00ED1C6B" w:rsidRPr="00E722F6"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Cs/>
          <w:color w:val="000000"/>
          <w:sz w:val="28"/>
          <w:szCs w:val="28"/>
          <w:lang w:bidi="ru-RU"/>
        </w:rPr>
        <w:t xml:space="preserve">Владельцы автобусов смогут через Портал государственных услуг РФ сами обновлять в реестре лицензий государственные регистрационные номера транспорта, в том числе включать в него государственные регистрационные номера автобусов, которые купили после получения лицензии. Если указанные автобусы </w:t>
      </w:r>
      <w:r w:rsidRPr="00E722F6">
        <w:rPr>
          <w:bCs/>
          <w:color w:val="000000"/>
          <w:sz w:val="28"/>
          <w:szCs w:val="28"/>
          <w:lang w:bidi="ru-RU"/>
        </w:rPr>
        <w:lastRenderedPageBreak/>
        <w:t>не являются собственностью лицензиата, а используются им на ином законном основании, при внесении указанных изменений лицензиат направляет в лицензирующий орган в электронном виде копии документов, подтверждающих основание владения этими автобусами.</w:t>
      </w:r>
    </w:p>
    <w:p w:rsidR="00ED1C6B" w:rsidRPr="00E722F6"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Cs/>
          <w:color w:val="000000"/>
          <w:sz w:val="28"/>
          <w:szCs w:val="28"/>
          <w:lang w:bidi="ru-RU"/>
        </w:rPr>
        <w:t>Основаниями для отказа лицензиату во внесении в реестр лицензий теперь являются:</w:t>
      </w:r>
    </w:p>
    <w:p w:rsidR="00ED1C6B" w:rsidRPr="00E722F6"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Cs/>
          <w:color w:val="000000"/>
          <w:sz w:val="28"/>
          <w:szCs w:val="28"/>
          <w:lang w:bidi="ru-RU"/>
        </w:rPr>
        <w:t>а) внесение таких изменений в отношении автобуса, сведения о котором отсутствуют в государственном реестре транспортных средств, предусмотренном Федеральным законом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rsidR="00ED1C6B" w:rsidRPr="00E722F6"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Cs/>
          <w:color w:val="000000"/>
          <w:sz w:val="28"/>
          <w:szCs w:val="28"/>
          <w:lang w:bidi="ru-RU"/>
        </w:rPr>
        <w:t>б) внесение таких изменений в отношении автобуса, которым в соответствии со сведениями, включенными в реестр лицензий, владеет другой лицензиат.</w:t>
      </w:r>
    </w:p>
    <w:p w:rsidR="00ED1C6B" w:rsidRPr="00E722F6"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Cs/>
          <w:color w:val="000000"/>
          <w:sz w:val="28"/>
          <w:szCs w:val="28"/>
          <w:lang w:bidi="ru-RU"/>
        </w:rPr>
        <w:t xml:space="preserve">Выписка из реестра лицензий в форме электронного документа </w:t>
      </w:r>
      <w:r>
        <w:rPr>
          <w:bCs/>
          <w:color w:val="000000"/>
          <w:sz w:val="28"/>
          <w:szCs w:val="28"/>
          <w:lang w:bidi="ru-RU"/>
        </w:rPr>
        <w:t>направляется лицензиату через Единый портал государственных услуг.</w:t>
      </w:r>
    </w:p>
    <w:p w:rsidR="00ED1C6B" w:rsidRPr="00E722F6"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Cs/>
          <w:color w:val="000000"/>
          <w:sz w:val="28"/>
          <w:szCs w:val="28"/>
          <w:lang w:bidi="ru-RU"/>
        </w:rPr>
        <w:t xml:space="preserve"> В день окончания срока действия договора аренды (лизинга) автобуса лицензирующий орган обязан направлять соответствующее уведомление лицензиату через Единый портал или на электронную почту, в случае если информация о нем внесена в реестр лицензий.</w:t>
      </w:r>
    </w:p>
    <w:p w:rsidR="00ED1C6B"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Cs/>
          <w:color w:val="000000"/>
          <w:sz w:val="28"/>
          <w:szCs w:val="28"/>
          <w:lang w:bidi="ru-RU"/>
        </w:rPr>
        <w:t>Новый административный регламент, утвержденный приказом Ространснадзора от 24 декабря 2020 г № ВБ-904-фс, определяет порядок оказания Ространснадзором государственной услуги по лицензированию деятельности по перевозке пассажиров и иных лиц автобусами. (Срок действия документа с 20 июня 2021 года до 1 января 2027 года).</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
          <w:bCs/>
          <w:color w:val="000000"/>
          <w:sz w:val="28"/>
          <w:szCs w:val="28"/>
          <w:lang w:bidi="ru-RU"/>
        </w:rPr>
        <w:t>С 1 сентября 2024 года вступят изменения в Постановление Правительства Российской Федерации от 1 июня 2021 года № 845  «Об утверждении Правил допуска российских перевозчиков к осуществлению международных автомобильных перевозок, признании утратившим силу постановления Правительства Российской Федерации от 1 октября 2020 г. № 1588 и о внесении изменений в некоторые акты Правительства Российской Федерации»</w:t>
      </w:r>
      <w:r>
        <w:rPr>
          <w:b/>
          <w:bCs/>
          <w:color w:val="000000"/>
          <w:sz w:val="28"/>
          <w:szCs w:val="28"/>
          <w:lang w:bidi="ru-RU"/>
        </w:rPr>
        <w:t>.</w:t>
      </w:r>
      <w:r w:rsidRPr="00A748E2">
        <w:rPr>
          <w:bCs/>
          <w:color w:val="000000"/>
          <w:sz w:val="28"/>
          <w:szCs w:val="28"/>
          <w:lang w:bidi="ru-RU"/>
        </w:rPr>
        <w:t xml:space="preserve"> </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Надлежащее финансовое положение российского перевозчика будет подтверждаться бухгалтерским балансом и отчетом о финансовых результатах за последний отчетный период на день подачи заявления, либо сведениями о кадастровой стоимости объектов недвижимости и (или) отчетом об оценке рыночной стоимости имущества, находящегося в собственности российского перевозчика.</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Для получения допуска к осуществлению международных автомобильных перевозок необходимо предоставить заявление, в котором указываются:</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а) сведения, предусмотренные подпунктами 1 - 7 и 10 пункта 7.6 статьи 2 Федерального закона от 24 июля 1998 года № 127, а также сведения о </w:t>
      </w:r>
      <w:r w:rsidRPr="00A748E2">
        <w:rPr>
          <w:bCs/>
          <w:color w:val="000000"/>
          <w:sz w:val="28"/>
          <w:szCs w:val="28"/>
          <w:lang w:bidi="ru-RU"/>
        </w:rPr>
        <w:lastRenderedPageBreak/>
        <w:t>принадлежности транспортных средств, соответствующих требованиям подпункта 1 пункта 7.2 статьи 2 Федерального закона, российскому перевозчику на праве собственности или ином законном основании;</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б) способ подтверждения надлежащего финансового положения российского перевозчика </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в) страховой номер индивидуального лицевого счета должностного лица, ответственного за организацию международных автомобильных перевозок и номер свидетельства профессиональной компетентности международного автомобильного перевозчика;</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г) сведения о дате и номере (при наличии) приказа (распоряжения) российского перевозчика о назначении работника российского перевозчика ответственным специалистом;</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д) кадастровый номер объекта недвижимости (в случае, если надлежащее финансовое положение российского перевозчика подтверждается сведениями о кадастровой стоимости объекта недвижимости, находящегося в собственности российского перевозчика);</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е) способ получения российским перевозчиком уведомления о решениях, принимаемых уполномоченным органом.</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В случае подачи заявления собственником транспортного средства проверка сведений будет осуществляться на основании информации Министерства внутренних дел Российской Федерации, получаемой уполномоченным органом в рамках межведомственного информационного взаимодействия с использованием единой системы межведомственного электронного взаимодействия.</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Для подтверждения наличия у работника российского перевозчика или непосредственно у российского перевозчика, который является индивидуальным предпринимателем и осуществляет международные автомобильные перевозки, свидетельства профессиональной компетентности международного автомобильного перевозчика уполномоченный орган будет получать необходимую информацию из открытых сведений, размещенных на официальном сайте подведомственного Министерству транспорта Российской Федерации федерального бюджетного учреждения «Агентство автомобильного транспорта».</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Решение о приеме заявления и документов будет приниматься в тот же день.</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Срок принятия решения о приеме заявления и принятия решения о допуске российского перевозчика к осуществлению международных автомобильных перевозок или об отказе в таком допуске сократится до 5 рабочих дней.</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 О принятом решении уполномоченный орган уведомит российского перевозчика в день принятия решения. </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Заявления, уведомления и иные документы необходимо направлять в уполномоченный орган:</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а) в форме электронных документов (пакета электронных документов) с использованием федеральной государственной информационной системы «Единый портал государственных и муниципальных услуг»</w:t>
      </w:r>
      <w:r>
        <w:rPr>
          <w:bCs/>
          <w:color w:val="000000"/>
          <w:sz w:val="28"/>
          <w:szCs w:val="28"/>
          <w:lang w:bidi="ru-RU"/>
        </w:rPr>
        <w:t>;</w:t>
      </w:r>
      <w:r w:rsidRPr="00A748E2">
        <w:rPr>
          <w:bCs/>
          <w:color w:val="000000"/>
          <w:sz w:val="28"/>
          <w:szCs w:val="28"/>
          <w:lang w:bidi="ru-RU"/>
        </w:rPr>
        <w:t xml:space="preserve"> </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б) на адрес электронной почты уполномоченного органа;</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lastRenderedPageBreak/>
        <w:t>в) непосредственно российским перевозчиком (его представителем) при личном обращении;</w:t>
      </w:r>
    </w:p>
    <w:p w:rsidR="00ED1C6B"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г) заказным почтовым отправлением с уведомлением о вручении.</w:t>
      </w:r>
    </w:p>
    <w:p w:rsidR="00ED1C6B"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p>
    <w:p w:rsidR="00ED1C6B" w:rsidRDefault="00ED1C6B" w:rsidP="00ED1C6B">
      <w:pPr>
        <w:widowControl w:val="0"/>
        <w:tabs>
          <w:tab w:val="left" w:pos="1398"/>
        </w:tabs>
        <w:autoSpaceDE/>
        <w:autoSpaceDN/>
        <w:spacing w:after="0" w:line="240" w:lineRule="auto"/>
        <w:ind w:firstLine="851"/>
        <w:jc w:val="both"/>
        <w:outlineLvl w:val="0"/>
        <w:rPr>
          <w:b/>
          <w:bCs/>
          <w:color w:val="000000"/>
          <w:sz w:val="28"/>
          <w:szCs w:val="28"/>
          <w:lang w:bidi="ru-RU"/>
        </w:rPr>
      </w:pPr>
      <w:r w:rsidRPr="0066235B">
        <w:rPr>
          <w:b/>
          <w:bCs/>
          <w:color w:val="000000"/>
          <w:sz w:val="28"/>
          <w:szCs w:val="28"/>
          <w:lang w:bidi="ru-RU"/>
        </w:rPr>
        <w:t>Требования к выполнению международных автомобильных перевозок</w:t>
      </w:r>
    </w:p>
    <w:p w:rsidR="00ED1C6B" w:rsidRPr="0066235B" w:rsidRDefault="00ED1C6B" w:rsidP="00ED1C6B">
      <w:pPr>
        <w:widowControl w:val="0"/>
        <w:tabs>
          <w:tab w:val="left" w:pos="1398"/>
        </w:tabs>
        <w:autoSpaceDE/>
        <w:autoSpaceDN/>
        <w:spacing w:after="0" w:line="240" w:lineRule="auto"/>
        <w:ind w:firstLine="851"/>
        <w:jc w:val="both"/>
        <w:outlineLvl w:val="0"/>
        <w:rPr>
          <w:b/>
          <w:bCs/>
          <w:color w:val="000000"/>
          <w:sz w:val="28"/>
          <w:szCs w:val="28"/>
          <w:lang w:bidi="ru-RU"/>
        </w:rPr>
      </w:pPr>
    </w:p>
    <w:p w:rsidR="00ED1C6B" w:rsidRPr="00F74B11" w:rsidRDefault="00ED1C6B" w:rsidP="00ED1C6B">
      <w:pPr>
        <w:widowControl w:val="0"/>
        <w:autoSpaceDE/>
        <w:autoSpaceDN/>
        <w:spacing w:after="0" w:line="240" w:lineRule="auto"/>
        <w:ind w:firstLine="709"/>
        <w:jc w:val="both"/>
        <w:rPr>
          <w:color w:val="000000"/>
          <w:sz w:val="28"/>
          <w:szCs w:val="28"/>
          <w:lang w:bidi="ru-RU"/>
        </w:rPr>
      </w:pPr>
      <w:r w:rsidRPr="004A47A7">
        <w:rPr>
          <w:b/>
          <w:color w:val="000000"/>
          <w:sz w:val="28"/>
          <w:szCs w:val="28"/>
          <w:lang w:bidi="ru-RU"/>
        </w:rPr>
        <w:t>Федеральны</w:t>
      </w:r>
      <w:r>
        <w:rPr>
          <w:b/>
          <w:color w:val="000000"/>
          <w:sz w:val="28"/>
          <w:szCs w:val="28"/>
          <w:lang w:bidi="ru-RU"/>
        </w:rPr>
        <w:t>м</w:t>
      </w:r>
      <w:r w:rsidRPr="004A47A7">
        <w:rPr>
          <w:b/>
          <w:color w:val="000000"/>
          <w:sz w:val="28"/>
          <w:szCs w:val="28"/>
          <w:lang w:bidi="ru-RU"/>
        </w:rPr>
        <w:t xml:space="preserve"> закон</w:t>
      </w:r>
      <w:r>
        <w:rPr>
          <w:b/>
          <w:color w:val="000000"/>
          <w:sz w:val="28"/>
          <w:szCs w:val="28"/>
          <w:lang w:bidi="ru-RU"/>
        </w:rPr>
        <w:t>ом</w:t>
      </w:r>
      <w:r w:rsidRPr="004A47A7">
        <w:rPr>
          <w:b/>
          <w:color w:val="000000"/>
          <w:sz w:val="28"/>
          <w:szCs w:val="28"/>
          <w:lang w:bidi="ru-RU"/>
        </w:rPr>
        <w:t xml:space="preserve"> от 29.12.2022 №627-ФЗ</w:t>
      </w:r>
      <w:r w:rsidRPr="00F74B11">
        <w:rPr>
          <w:color w:val="000000"/>
          <w:sz w:val="28"/>
          <w:szCs w:val="28"/>
          <w:lang w:bidi="ru-RU"/>
        </w:rPr>
        <w:t xml:space="preserve"> внесен</w:t>
      </w:r>
      <w:r>
        <w:rPr>
          <w:color w:val="000000"/>
          <w:sz w:val="28"/>
          <w:szCs w:val="28"/>
          <w:lang w:bidi="ru-RU"/>
        </w:rPr>
        <w:t>ы</w:t>
      </w:r>
      <w:r w:rsidRPr="00F74B11">
        <w:rPr>
          <w:color w:val="000000"/>
          <w:sz w:val="28"/>
          <w:szCs w:val="28"/>
          <w:lang w:bidi="ru-RU"/>
        </w:rPr>
        <w:t xml:space="preserve"> изменени</w:t>
      </w:r>
      <w:r>
        <w:rPr>
          <w:color w:val="000000"/>
          <w:sz w:val="28"/>
          <w:szCs w:val="28"/>
          <w:lang w:bidi="ru-RU"/>
        </w:rPr>
        <w:t>я</w:t>
      </w:r>
      <w:r w:rsidRPr="00F74B11">
        <w:rPr>
          <w:color w:val="000000"/>
          <w:sz w:val="28"/>
          <w:szCs w:val="28"/>
          <w:lang w:bidi="ru-RU"/>
        </w:rPr>
        <w:t xml:space="preserve"> в Федеральный закон "О государственном контроле за осуществлением международных автомобильных перевозок и об ответственности за нарушение порядка их выполнения" и статью 3.1 Федерального закона "Устав автомобильного транспорта и городского наземного электрического транспорта".</w:t>
      </w:r>
    </w:p>
    <w:p w:rsidR="00ED1C6B" w:rsidRPr="00F74B11" w:rsidRDefault="00ED1C6B" w:rsidP="00ED1C6B">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С 2025 г. транспортные компании государств - членов ЕАЭС смогут выполнять перевозку грузов между пунктами, расположенными на территории России (каботажные автоперевозки). Исключение - перевозка опасных грузов.</w:t>
      </w:r>
    </w:p>
    <w:p w:rsidR="00ED1C6B" w:rsidRPr="00F74B11" w:rsidRDefault="00ED1C6B" w:rsidP="00ED1C6B">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Прописываются условия и особенности осуществления таких перевозок. В частности, потребуется предварительное информирование Ространснадзора. В течение 24 часов с момента получения заявки ведомство разрешает перевозку или отказывает в ней. Кроме того, используемые транспортные средства должны быть оборудованы тахографами.</w:t>
      </w:r>
    </w:p>
    <w:p w:rsidR="00ED1C6B" w:rsidRDefault="00ED1C6B" w:rsidP="00ED1C6B">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Иностранный перевозчик сможет выполнить перевозку внутри России только после завершения международной автоперевозки и не более трех последовательных каботажных перевозок. Последняя из них должна быть завершена в течение семи дней со дня разгрузки по его международному рейсу.</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p>
    <w:p w:rsidR="00ED1C6B" w:rsidRDefault="00ED1C6B" w:rsidP="00ED1C6B">
      <w:pPr>
        <w:widowControl w:val="0"/>
        <w:tabs>
          <w:tab w:val="left" w:pos="1398"/>
        </w:tabs>
        <w:autoSpaceDE/>
        <w:autoSpaceDN/>
        <w:spacing w:after="0" w:line="240" w:lineRule="auto"/>
        <w:ind w:firstLine="851"/>
        <w:jc w:val="both"/>
        <w:outlineLvl w:val="0"/>
        <w:rPr>
          <w:b/>
          <w:bCs/>
          <w:color w:val="000000"/>
          <w:sz w:val="28"/>
          <w:szCs w:val="28"/>
          <w:lang w:bidi="ru-RU"/>
        </w:rPr>
      </w:pPr>
      <w:r w:rsidRPr="00A748E2">
        <w:rPr>
          <w:b/>
          <w:bCs/>
          <w:color w:val="000000"/>
          <w:sz w:val="28"/>
          <w:szCs w:val="28"/>
          <w:lang w:bidi="ru-RU"/>
        </w:rPr>
        <w:t>Требования к организации движения по автомобильным дорогам тяжеловесного и (или) крупногабаритного транспортного средства</w:t>
      </w:r>
    </w:p>
    <w:p w:rsidR="00ED1C6B" w:rsidRDefault="00ED1C6B" w:rsidP="00ED1C6B">
      <w:pPr>
        <w:widowControl w:val="0"/>
        <w:tabs>
          <w:tab w:val="left" w:pos="1398"/>
        </w:tabs>
        <w:autoSpaceDE/>
        <w:autoSpaceDN/>
        <w:spacing w:after="0" w:line="240" w:lineRule="auto"/>
        <w:ind w:firstLine="851"/>
        <w:jc w:val="both"/>
        <w:outlineLvl w:val="0"/>
        <w:rPr>
          <w:b/>
          <w:bCs/>
          <w:color w:val="000000"/>
          <w:sz w:val="28"/>
          <w:szCs w:val="28"/>
          <w:lang w:bidi="ru-RU"/>
        </w:rPr>
      </w:pPr>
    </w:p>
    <w:p w:rsidR="00ED1C6B" w:rsidRPr="005C6238"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2B7584">
        <w:rPr>
          <w:bCs/>
          <w:color w:val="000000"/>
          <w:sz w:val="28"/>
          <w:szCs w:val="28"/>
          <w:lang w:bidi="ru-RU"/>
        </w:rPr>
        <w:t>С 1 марта 2024 г.</w:t>
      </w:r>
      <w:r>
        <w:rPr>
          <w:bCs/>
          <w:color w:val="000000"/>
          <w:sz w:val="28"/>
          <w:szCs w:val="28"/>
          <w:lang w:bidi="ru-RU"/>
        </w:rPr>
        <w:t xml:space="preserve"> вступили в силу</w:t>
      </w:r>
      <w:r>
        <w:rPr>
          <w:b/>
          <w:bCs/>
          <w:color w:val="000000"/>
          <w:sz w:val="28"/>
          <w:szCs w:val="28"/>
          <w:lang w:bidi="ru-RU"/>
        </w:rPr>
        <w:t xml:space="preserve"> </w:t>
      </w:r>
      <w:r w:rsidRPr="002B7584">
        <w:rPr>
          <w:bCs/>
          <w:color w:val="000000"/>
          <w:sz w:val="28"/>
          <w:szCs w:val="28"/>
          <w:lang w:bidi="ru-RU"/>
        </w:rPr>
        <w:t>новые Правила движения тяжеловесного и (или) крупногабаритного транспортного средства</w:t>
      </w:r>
      <w:r>
        <w:rPr>
          <w:b/>
          <w:bCs/>
          <w:color w:val="000000"/>
          <w:sz w:val="28"/>
          <w:szCs w:val="28"/>
          <w:lang w:bidi="ru-RU"/>
        </w:rPr>
        <w:t xml:space="preserve">, </w:t>
      </w:r>
      <w:r w:rsidRPr="002B7584">
        <w:rPr>
          <w:bCs/>
          <w:color w:val="000000"/>
          <w:sz w:val="28"/>
          <w:szCs w:val="28"/>
          <w:lang w:bidi="ru-RU"/>
        </w:rPr>
        <w:t xml:space="preserve">утвержденные </w:t>
      </w:r>
      <w:r w:rsidRPr="005C6238">
        <w:rPr>
          <w:bCs/>
          <w:color w:val="000000"/>
          <w:sz w:val="28"/>
          <w:szCs w:val="28"/>
          <w:lang w:bidi="ru-RU"/>
        </w:rPr>
        <w:t>Постановлением Правительства России от 01 декабря 2023 г. № 2060</w:t>
      </w:r>
      <w:r>
        <w:rPr>
          <w:bCs/>
          <w:color w:val="000000"/>
          <w:sz w:val="28"/>
          <w:szCs w:val="28"/>
          <w:lang w:bidi="ru-RU"/>
        </w:rPr>
        <w:t>.</w:t>
      </w:r>
      <w:r w:rsidRPr="005C6238">
        <w:rPr>
          <w:bCs/>
          <w:color w:val="000000"/>
          <w:sz w:val="28"/>
          <w:szCs w:val="28"/>
          <w:lang w:bidi="ru-RU"/>
        </w:rPr>
        <w:t xml:space="preserve"> </w:t>
      </w:r>
    </w:p>
    <w:p w:rsidR="00ED1C6B" w:rsidRPr="00A3562B"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3562B">
        <w:rPr>
          <w:bCs/>
          <w:color w:val="000000"/>
          <w:sz w:val="28"/>
          <w:szCs w:val="28"/>
          <w:lang w:bidi="ru-RU"/>
        </w:rPr>
        <w:t>Новые Правила устанавливают допустимые массу, нагрузку на ось /на группу осей/ и габариты транспортного средства, порядок выдачи специального разрешения на движение по автомобильным дорогам тяжеловесного и (или) крупногабаритного транспортного средства, порядок возмещения вреда, причиняемого тяжеловесным транспортным средством автомобильным дорогам, порядок определения размера платы в счет возмещения вреда, причиняемого тяжеловесным транспортным средством автомобильным дорогам, а также ряд других требований.</w:t>
      </w:r>
    </w:p>
    <w:p w:rsidR="00ED1C6B" w:rsidRPr="00A3562B"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3562B">
        <w:rPr>
          <w:bCs/>
          <w:color w:val="000000"/>
          <w:sz w:val="28"/>
          <w:szCs w:val="28"/>
          <w:lang w:bidi="ru-RU"/>
        </w:rPr>
        <w:t>За нарушение требований, установленных указанными Правилами, водители, владельцы тяжеловесного транспортного средства, а также грузоотправители несут административную ответственность в соответствии с Кодексом Российской Федерации об административных правонарушениях.</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lastRenderedPageBreak/>
        <w:t>С 1 сентября 2024 года Требования к организации движения по автомобильным дорогам тяжеловесного и (или) крупногабаритного транспортного средства</w:t>
      </w:r>
      <w:r>
        <w:rPr>
          <w:bCs/>
          <w:color w:val="000000"/>
          <w:sz w:val="28"/>
          <w:szCs w:val="28"/>
          <w:lang w:bidi="ru-RU"/>
        </w:rPr>
        <w:t>,</w:t>
      </w:r>
      <w:r w:rsidRPr="00A748E2">
        <w:rPr>
          <w:bCs/>
          <w:color w:val="000000"/>
          <w:sz w:val="28"/>
          <w:szCs w:val="28"/>
          <w:lang w:bidi="ru-RU"/>
        </w:rPr>
        <w:t xml:space="preserve"> утвержденные Приказом Министерства транспорта РФ от 31 августа 2020 г. № 343</w:t>
      </w:r>
      <w:r>
        <w:rPr>
          <w:bCs/>
          <w:color w:val="000000"/>
          <w:sz w:val="28"/>
          <w:szCs w:val="28"/>
          <w:lang w:bidi="ru-RU"/>
        </w:rPr>
        <w:t>,</w:t>
      </w:r>
      <w:r w:rsidRPr="00A748E2">
        <w:rPr>
          <w:bCs/>
          <w:color w:val="000000"/>
          <w:sz w:val="28"/>
          <w:szCs w:val="28"/>
          <w:lang w:bidi="ru-RU"/>
        </w:rPr>
        <w:t xml:space="preserve"> утрачивают сил</w:t>
      </w:r>
      <w:r>
        <w:rPr>
          <w:bCs/>
          <w:color w:val="000000"/>
          <w:sz w:val="28"/>
          <w:szCs w:val="28"/>
          <w:lang w:bidi="ru-RU"/>
        </w:rPr>
        <w:t>у</w:t>
      </w:r>
      <w:r w:rsidRPr="00A748E2">
        <w:rPr>
          <w:bCs/>
          <w:color w:val="000000"/>
          <w:sz w:val="28"/>
          <w:szCs w:val="28"/>
          <w:lang w:bidi="ru-RU"/>
        </w:rPr>
        <w:t xml:space="preserve"> и вступают в силу Требования к организации движения по автомобильным дорогам тяжеловесного и (или) крупногабаритного транспортного средства, утвержденные приказом Министерства транспорта РФ от 31 октября 2023 г. № 361 «Об установлении Требований к организации движения по автомобильным дорогам тяжеловесного и (или) крупногабаритного транспортного средства» и  действуют до 1 сентября 2030 года.</w:t>
      </w:r>
    </w:p>
    <w:p w:rsidR="00ED1C6B"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 Требования регулируют организацию движения и обеспечения безопасности дорожного движения перед началом движения и при движении тяжеловесного и (или) крупногабаритного транспортного средства, в том числе тяжеловесной и (или) крупногабаритной сельскохозяйственной техники с прицепным оборудованием, правила разработки, оформления и утверждения проекта организации дорожного движения для маршрута движения тяжеловесного и (или) крупногабаритного транспортного средства.</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p>
    <w:p w:rsidR="00ED1C6B" w:rsidRDefault="00ED1C6B" w:rsidP="00ED1C6B">
      <w:pPr>
        <w:widowControl w:val="0"/>
        <w:tabs>
          <w:tab w:val="left" w:pos="1398"/>
        </w:tabs>
        <w:autoSpaceDE/>
        <w:autoSpaceDN/>
        <w:spacing w:after="0" w:line="240" w:lineRule="auto"/>
        <w:ind w:firstLine="851"/>
        <w:jc w:val="both"/>
        <w:outlineLvl w:val="0"/>
        <w:rPr>
          <w:b/>
          <w:bCs/>
          <w:color w:val="000000"/>
          <w:sz w:val="28"/>
          <w:szCs w:val="28"/>
          <w:lang w:bidi="ru-RU"/>
        </w:rPr>
      </w:pPr>
      <w:r w:rsidRPr="003064C1">
        <w:rPr>
          <w:b/>
          <w:bCs/>
          <w:color w:val="000000"/>
          <w:sz w:val="28"/>
          <w:szCs w:val="28"/>
          <w:lang w:bidi="ru-RU"/>
        </w:rPr>
        <w:t>Размещение информации о дорогах общения пользования</w:t>
      </w:r>
    </w:p>
    <w:p w:rsidR="00ED1C6B" w:rsidRPr="003064C1" w:rsidRDefault="00ED1C6B" w:rsidP="00ED1C6B">
      <w:pPr>
        <w:widowControl w:val="0"/>
        <w:tabs>
          <w:tab w:val="left" w:pos="1398"/>
        </w:tabs>
        <w:autoSpaceDE/>
        <w:autoSpaceDN/>
        <w:spacing w:after="0" w:line="240" w:lineRule="auto"/>
        <w:ind w:firstLine="851"/>
        <w:jc w:val="both"/>
        <w:outlineLvl w:val="0"/>
        <w:rPr>
          <w:b/>
          <w:bCs/>
          <w:color w:val="000000"/>
          <w:sz w:val="28"/>
          <w:szCs w:val="28"/>
          <w:lang w:bidi="ru-RU"/>
        </w:rPr>
      </w:pP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Федеральным законом от 06.03.2022 № 39-ФЗ «О внесении изменений в отдельные законодательные акты Российской Федерации» внесены изменения в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 направленные на создание системы контроля за формированием и использованием средств дорожных фондов (далее – СКДФ).</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СКДФ представляет собой федеральную государственную информационную систему, функционирующую на основе программных, технических средств и информационных технологий, обеспечивающих сбор, обработку, анализ, хранение, предоставление, размещение в информационно-телекоммуникационной сети «Интернет» и использование информации об автомобильных дорогах общего пользования федерального, регионального или межмуниципального, местного значения, о частных автомобильных дорогах общего пользования, дорожной деятельности, данных об объеме и использовании средств Федерального дорожного фонда, дорожных фондов субъектов Российской Федерации и муниципальных дорожных фондов, а также результатов оценки технического состояния автомобильных дорог общего пользования.</w:t>
      </w:r>
    </w:p>
    <w:p w:rsidR="00ED1C6B"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Всю информацию по своей подведомственной сети заносят в систему владельцы автодорог. </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В настоящее время определен и «системный оператор» - Федеральное автономное учреждение «Российский дорожный научно-исследовательский институт» (ФАУ «РосдорНИИ»), за которым закреплены функции по обеспечению технической поддержки данной системы. В задачи оператора входит создание, </w:t>
      </w:r>
      <w:r w:rsidRPr="00A748E2">
        <w:rPr>
          <w:bCs/>
          <w:color w:val="000000"/>
          <w:sz w:val="28"/>
          <w:szCs w:val="28"/>
          <w:lang w:bidi="ru-RU"/>
        </w:rPr>
        <w:lastRenderedPageBreak/>
        <w:t>эксплуатация и модернизация СКДФ, обеспечение межведомственного взаимодействия  и непосредственно предоставление информации. И именно ему доверено передавать информацию по всем несоответствиям, при заполнении системы в Федеральную службу по надзору в сфере транспорта для принятия мер.</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С 1 сентября 2023 года владельцы автомобильных дорог должны были внести в СКДФ следующие данные:</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Сведения о собственниках, владельцах автомобильных дорог общего пользования;</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Наименования, идентификационные номера, протяженность и технические параметры автодорог общего пользования;</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Информацию о соответствии автодорог их техническим характеристикам класса и категории;</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Сведения, сроки проведения работ по строительству, реконструкции, кап. ремонту, ремонту, сроки проведения работ и их стоимость;</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Реализация федерального дорожного фонда, дорожных фондов субъектов РФ и муниципальных дорожных фондов;</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Результаты оценки технического состояния автомобильных дорог общего пользования;</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Сведения об организации дорожного движения, а также о временных ограничениях и прекращении движения;</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Сведения и местоположение аварийно-опасных участков автодорог;</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Сведения, включенные в формы официального статистического наблюдения;</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Федеральным законом от 21 ноября 2022 № 464-ФЗ  КоАП РФ дополнен статьей 13.19.5, которой предусмотрена ответственность в отношении владельцев автомобильных дорог общего пользования федерального, регионального, местного значения, а также владельцев частных автомобильных дорог общего пользования за нарушение порядка, способов, сроков размещения информации, либо представление информации не в полном объеме, либо представление недостоверной информации в СКДФ.</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Настоящая статья имеет ограничения вступления в силу в зависимости от формы собственности автомобильных дорог:</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общего пользования федерального значения, регионального или межмуниципального значения – 01.03.2024;</w:t>
      </w:r>
    </w:p>
    <w:p w:rsidR="00ED1C6B"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общего пользования местного значения и частных – 01.03.2025.</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p>
    <w:p w:rsidR="00ED1C6B" w:rsidRPr="00A748E2" w:rsidRDefault="00ED1C6B" w:rsidP="00ED1C6B">
      <w:pPr>
        <w:widowControl w:val="0"/>
        <w:tabs>
          <w:tab w:val="left" w:pos="1398"/>
        </w:tabs>
        <w:autoSpaceDE/>
        <w:autoSpaceDN/>
        <w:spacing w:after="0" w:line="240" w:lineRule="auto"/>
        <w:ind w:firstLine="851"/>
        <w:jc w:val="both"/>
        <w:outlineLvl w:val="0"/>
        <w:rPr>
          <w:b/>
          <w:bCs/>
          <w:color w:val="000000"/>
          <w:sz w:val="28"/>
          <w:szCs w:val="28"/>
          <w:lang w:bidi="ru-RU"/>
        </w:rPr>
      </w:pPr>
      <w:r w:rsidRPr="00A748E2">
        <w:rPr>
          <w:b/>
          <w:bCs/>
          <w:color w:val="000000"/>
          <w:sz w:val="28"/>
          <w:szCs w:val="28"/>
          <w:lang w:bidi="ru-RU"/>
        </w:rPr>
        <w:t>Ограничения и меры поддержки, установленные в 2024 году</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В соответствии с Постановлением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 установлено, что в 2024 году плановые проверки в отношении органов местного самоуправления не проводятся. </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lastRenderedPageBreak/>
        <w:t>Внеплановые контрольные (надзорные) мероприятия могут проводиться в исключительных случаях, при условии согласования с органами прокуратуры.</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Ограничения, установленные Постановлением правительства № 336,                    не распространяются на организацию и проведение специальных режимов государственного контроля (надзора) и режима постоянного рейда.</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В планы проведения плановых проверок до 2030 года включаются только плановые контрольные (надзорные) мероприятия в отношении объектов контроля, отнесенных к категориям чрезвычайно высокого и высокого риска.    </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rsidR="00ED1C6B"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КНМ,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w:t>
      </w:r>
    </w:p>
    <w:p w:rsidR="00ED1C6B"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                                                                                </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До 2030 года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по поручению Президента Российской Федерации;</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по поручению Председателя Правительства Российской Федерации;</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В отношении объектов, отнесенным к высокой</w:t>
      </w:r>
      <w:r>
        <w:rPr>
          <w:bCs/>
          <w:color w:val="000000"/>
          <w:sz w:val="28"/>
          <w:szCs w:val="28"/>
          <w:lang w:bidi="ru-RU"/>
        </w:rPr>
        <w:t>,</w:t>
      </w:r>
      <w:r w:rsidRPr="00A748E2">
        <w:rPr>
          <w:bCs/>
          <w:color w:val="000000"/>
          <w:sz w:val="28"/>
          <w:szCs w:val="28"/>
          <w:lang w:bidi="ru-RU"/>
        </w:rPr>
        <w:t xml:space="preserve"> чрезвычайно высокой категории риска (исключение составляют школьные и дошкольные учреждения) профилактический визит проводится в том числе в целях оценки соблюдения </w:t>
      </w:r>
      <w:r w:rsidRPr="00A748E2">
        <w:rPr>
          <w:bCs/>
          <w:color w:val="000000"/>
          <w:sz w:val="28"/>
          <w:szCs w:val="28"/>
          <w:lang w:bidi="ru-RU"/>
        </w:rPr>
        <w:lastRenderedPageBreak/>
        <w:t>обязательных требований и предусматривает возможность проведения осмотра, истребования документов, инструментального обследования.</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3 рабочих дней.</w:t>
      </w:r>
    </w:p>
    <w:p w:rsidR="00ED1C6B"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контроль за исполнением которого осуществляется в соответствии с положениями статьи 95 Федерального закона "О государственном контроле (надзоре) и муниципальном контроле в Российской Федерации". </w:t>
      </w:r>
    </w:p>
    <w:p w:rsidR="00ED1C6B"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 </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Внеплановые контрольные (надзорные) мероприятия по факту выявления нарушений в ходе такого профилактического визита не проводятся.</w:t>
      </w:r>
    </w:p>
    <w:p w:rsidR="00ED1C6B"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Pr>
          <w:bCs/>
          <w:color w:val="000000"/>
          <w:sz w:val="28"/>
          <w:szCs w:val="28"/>
          <w:lang w:bidi="ru-RU"/>
        </w:rPr>
        <w:t>К</w:t>
      </w:r>
      <w:r w:rsidRPr="00A748E2">
        <w:rPr>
          <w:bCs/>
          <w:color w:val="000000"/>
          <w:sz w:val="28"/>
          <w:szCs w:val="28"/>
          <w:lang w:bidi="ru-RU"/>
        </w:rPr>
        <w:t xml:space="preserve">онтролируемое лицо вправе обратиться в контрольный (надзорный) орган с заявлением о проведении в отношении его профилактического визита. </w:t>
      </w:r>
      <w:r>
        <w:rPr>
          <w:bCs/>
          <w:color w:val="000000"/>
          <w:sz w:val="28"/>
          <w:szCs w:val="28"/>
          <w:lang w:bidi="ru-RU"/>
        </w:rPr>
        <w:t xml:space="preserve"> </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чём уведомляет контролируемое лицо.</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Таким образом,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Постановлением Правительства РФ от 12 марта 2022 г. № 353                                   «Об особенностях разрешительной деятельности в Российской Федерации»                с 1 января 2024 года снова вв</w:t>
      </w:r>
      <w:r>
        <w:rPr>
          <w:bCs/>
          <w:color w:val="000000"/>
          <w:sz w:val="28"/>
          <w:szCs w:val="28"/>
          <w:lang w:bidi="ru-RU"/>
        </w:rPr>
        <w:t>едена</w:t>
      </w:r>
      <w:r w:rsidRPr="00A748E2">
        <w:rPr>
          <w:bCs/>
          <w:color w:val="000000"/>
          <w:sz w:val="28"/>
          <w:szCs w:val="28"/>
          <w:lang w:bidi="ru-RU"/>
        </w:rPr>
        <w:t xml:space="preserve"> оплата государственной пошлины за выдачу специального разрешения на движение по автомобильным дорогам транспортного средства, осуществляющего перевозки опасных грузов.</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В соответствии с</w:t>
      </w:r>
      <w:r>
        <w:rPr>
          <w:bCs/>
          <w:color w:val="000000"/>
          <w:sz w:val="28"/>
          <w:szCs w:val="28"/>
          <w:lang w:bidi="ru-RU"/>
        </w:rPr>
        <w:t xml:space="preserve"> указанным</w:t>
      </w:r>
      <w:r w:rsidRPr="00A748E2">
        <w:rPr>
          <w:bCs/>
          <w:color w:val="000000"/>
          <w:sz w:val="28"/>
          <w:szCs w:val="28"/>
          <w:lang w:bidi="ru-RU"/>
        </w:rPr>
        <w:t xml:space="preserve"> </w:t>
      </w:r>
      <w:r>
        <w:rPr>
          <w:bCs/>
          <w:color w:val="000000"/>
          <w:sz w:val="28"/>
          <w:szCs w:val="28"/>
          <w:lang w:bidi="ru-RU"/>
        </w:rPr>
        <w:t>п</w:t>
      </w:r>
      <w:r w:rsidRPr="00A748E2">
        <w:rPr>
          <w:bCs/>
          <w:color w:val="000000"/>
          <w:sz w:val="28"/>
          <w:szCs w:val="28"/>
          <w:lang w:bidi="ru-RU"/>
        </w:rPr>
        <w:t>остановлением в отношении лицензирования деятельности по перевозкам пассажиров и иных лиц автобусами оплата государственных пошлин в рамках оказания государственных услуг за предоставление лицензии, внесение изменений в реестр лицензий по заявлениям не требуется до 31 декабря 2029 года.</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На 3 года продлевается действие российских национальных водительских </w:t>
      </w:r>
      <w:r w:rsidRPr="00A748E2">
        <w:rPr>
          <w:bCs/>
          <w:color w:val="000000"/>
          <w:sz w:val="28"/>
          <w:szCs w:val="28"/>
          <w:lang w:bidi="ru-RU"/>
        </w:rPr>
        <w:lastRenderedPageBreak/>
        <w:t>удостоверений, сроки действия которых истекают (истекли) в период с 1 января 2022 года по 31 декабря 2025 года.</w:t>
      </w:r>
    </w:p>
    <w:p w:rsidR="00ED1C6B" w:rsidRPr="00A748E2" w:rsidRDefault="00ED1C6B" w:rsidP="00ED1C6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  Субъекты, в отношение которых вынесено административное наказание в виде штрафа за правонарушения, выявленные в ходе контроля, могут оплатить 50% от суммы штрафа в течение 20 суток со дня вынесения постановления по административному делу.</w:t>
      </w:r>
    </w:p>
    <w:p w:rsidR="00ED1C6B" w:rsidRDefault="00ED1C6B" w:rsidP="00ED1C6B">
      <w:pPr>
        <w:widowControl w:val="0"/>
        <w:tabs>
          <w:tab w:val="left" w:pos="1398"/>
        </w:tabs>
        <w:autoSpaceDE/>
        <w:autoSpaceDN/>
        <w:spacing w:after="0" w:line="240" w:lineRule="auto"/>
        <w:jc w:val="both"/>
        <w:outlineLvl w:val="0"/>
        <w:rPr>
          <w:b/>
          <w:bCs/>
          <w:color w:val="000000"/>
          <w:sz w:val="28"/>
          <w:szCs w:val="28"/>
          <w:lang w:bidi="ru-RU"/>
        </w:rPr>
      </w:pPr>
    </w:p>
    <w:p w:rsidR="00ED1C6B" w:rsidRDefault="00ED1C6B" w:rsidP="00ED1C6B">
      <w:pPr>
        <w:widowControl w:val="0"/>
        <w:tabs>
          <w:tab w:val="left" w:pos="1398"/>
        </w:tabs>
        <w:autoSpaceDE/>
        <w:autoSpaceDN/>
        <w:spacing w:after="0" w:line="240" w:lineRule="auto"/>
        <w:ind w:firstLine="851"/>
        <w:jc w:val="center"/>
        <w:outlineLvl w:val="0"/>
        <w:rPr>
          <w:b/>
          <w:bCs/>
          <w:color w:val="000000"/>
          <w:sz w:val="28"/>
          <w:szCs w:val="28"/>
          <w:lang w:bidi="ru-RU"/>
        </w:rPr>
      </w:pPr>
      <w:r>
        <w:rPr>
          <w:b/>
          <w:bCs/>
          <w:color w:val="000000"/>
          <w:sz w:val="28"/>
          <w:szCs w:val="28"/>
          <w:lang w:bidi="ru-RU"/>
        </w:rPr>
        <w:t>Разъяснение некоторых нормативно-правовых актов, вступивших в силу в 2022 – 2023 гг.</w:t>
      </w:r>
    </w:p>
    <w:p w:rsidR="00ED1C6B" w:rsidRDefault="00ED1C6B" w:rsidP="00ED1C6B">
      <w:pPr>
        <w:widowControl w:val="0"/>
        <w:autoSpaceDE/>
        <w:autoSpaceDN/>
        <w:spacing w:after="0" w:line="240" w:lineRule="auto"/>
        <w:jc w:val="both"/>
        <w:rPr>
          <w:sz w:val="28"/>
          <w:szCs w:val="28"/>
        </w:rPr>
      </w:pPr>
    </w:p>
    <w:p w:rsidR="00ED1C6B" w:rsidRDefault="00ED1C6B" w:rsidP="00ED1C6B">
      <w:pPr>
        <w:adjustRightInd w:val="0"/>
        <w:spacing w:after="0" w:line="240" w:lineRule="auto"/>
        <w:ind w:firstLine="709"/>
        <w:jc w:val="both"/>
        <w:rPr>
          <w:rFonts w:eastAsia="Calibri"/>
          <w:color w:val="000000"/>
          <w:sz w:val="28"/>
          <w:szCs w:val="28"/>
        </w:rPr>
      </w:pPr>
      <w:r>
        <w:rPr>
          <w:rFonts w:eastAsia="Calibri"/>
          <w:color w:val="000000"/>
          <w:sz w:val="28"/>
          <w:szCs w:val="28"/>
        </w:rPr>
        <w:t>С</w:t>
      </w:r>
      <w:r>
        <w:rPr>
          <w:rFonts w:eastAsia="Calibri"/>
          <w:b/>
          <w:color w:val="000000"/>
          <w:sz w:val="28"/>
          <w:szCs w:val="28"/>
        </w:rPr>
        <w:t xml:space="preserve"> 01.03.2022 г.</w:t>
      </w:r>
      <w:r>
        <w:rPr>
          <w:rFonts w:eastAsia="Calibri"/>
          <w:color w:val="000000"/>
          <w:sz w:val="28"/>
          <w:szCs w:val="28"/>
        </w:rPr>
        <w:t xml:space="preserve"> вступили в силу изменения </w:t>
      </w:r>
      <w:r w:rsidRPr="00C06C37">
        <w:rPr>
          <w:rFonts w:eastAsia="Calibri"/>
          <w:b/>
          <w:color w:val="000000"/>
          <w:sz w:val="28"/>
          <w:szCs w:val="28"/>
        </w:rPr>
        <w:t>в Федеральный закон от 04.05.2011 № 99-ФЗ «О лицензировании отдельных видов деятельности»</w:t>
      </w:r>
      <w:r>
        <w:rPr>
          <w:rFonts w:eastAsia="Calibri"/>
          <w:color w:val="000000"/>
          <w:sz w:val="28"/>
          <w:szCs w:val="28"/>
        </w:rPr>
        <w:t xml:space="preserve"> (далее – Федеральный закон) в части </w:t>
      </w:r>
      <w:r w:rsidRPr="00D84DD3">
        <w:rPr>
          <w:rFonts w:eastAsia="Calibri"/>
          <w:color w:val="000000"/>
          <w:sz w:val="28"/>
          <w:szCs w:val="28"/>
        </w:rPr>
        <w:t>оценки соблюдения соискателем лицензии, лицензиатом лицензионных требований.</w:t>
      </w:r>
    </w:p>
    <w:p w:rsidR="00ED1C6B" w:rsidRDefault="00ED1C6B" w:rsidP="00ED1C6B">
      <w:pPr>
        <w:adjustRightInd w:val="0"/>
        <w:spacing w:after="0" w:line="240" w:lineRule="auto"/>
        <w:ind w:firstLine="709"/>
        <w:jc w:val="both"/>
        <w:rPr>
          <w:rFonts w:eastAsia="Calibri"/>
          <w:color w:val="000000"/>
          <w:sz w:val="28"/>
          <w:szCs w:val="28"/>
        </w:rPr>
      </w:pPr>
      <w:r>
        <w:rPr>
          <w:rFonts w:eastAsia="Calibri"/>
          <w:color w:val="000000"/>
          <w:sz w:val="28"/>
          <w:szCs w:val="28"/>
        </w:rPr>
        <w:t>Так, согласно статье 19 Федерального закона оценка соблюдения соискателем лицензии, лицензиатом лицензионных требований проводится в форме:</w:t>
      </w:r>
    </w:p>
    <w:p w:rsidR="00ED1C6B" w:rsidRDefault="00ED1C6B" w:rsidP="00ED1C6B">
      <w:pPr>
        <w:adjustRightInd w:val="0"/>
        <w:spacing w:after="0" w:line="240" w:lineRule="auto"/>
        <w:ind w:firstLine="709"/>
        <w:jc w:val="both"/>
        <w:rPr>
          <w:rFonts w:eastAsia="Calibri"/>
          <w:color w:val="000000"/>
          <w:sz w:val="28"/>
          <w:szCs w:val="28"/>
        </w:rPr>
      </w:pPr>
      <w:r>
        <w:rPr>
          <w:rFonts w:eastAsia="Calibri"/>
          <w:color w:val="000000"/>
          <w:sz w:val="28"/>
          <w:szCs w:val="28"/>
        </w:rPr>
        <w:t xml:space="preserve">1) оценки соответствия соискателя лицензии, лицензиата лицензионным требованиям, проводимой в соответствии со статьей 19.1 Федерального закона </w:t>
      </w:r>
      <w:r>
        <w:rPr>
          <w:rFonts w:eastAsia="Calibri"/>
          <w:color w:val="000000"/>
          <w:sz w:val="28"/>
          <w:szCs w:val="28"/>
        </w:rPr>
        <w:br/>
        <w:t>(в рамках разрешительной деятельности);</w:t>
      </w:r>
    </w:p>
    <w:p w:rsidR="00ED1C6B" w:rsidRDefault="00ED1C6B" w:rsidP="00ED1C6B">
      <w:pPr>
        <w:adjustRightInd w:val="0"/>
        <w:spacing w:after="0" w:line="240" w:lineRule="auto"/>
        <w:ind w:firstLine="709"/>
        <w:jc w:val="both"/>
        <w:rPr>
          <w:rFonts w:eastAsia="Calibri"/>
          <w:color w:val="000000"/>
          <w:sz w:val="28"/>
          <w:szCs w:val="28"/>
        </w:rPr>
      </w:pPr>
      <w:r>
        <w:rPr>
          <w:rFonts w:eastAsia="Calibri"/>
          <w:color w:val="000000"/>
          <w:sz w:val="28"/>
          <w:szCs w:val="28"/>
        </w:rPr>
        <w:t>2) государственного контроля (надзора) за соблюдением лицензиатом лицензионных требований, осуществляемого в соответствии со статьей 19.2 Федерального закона.</w:t>
      </w:r>
    </w:p>
    <w:p w:rsidR="00ED1C6B" w:rsidRDefault="00ED1C6B" w:rsidP="00ED1C6B">
      <w:pPr>
        <w:pStyle w:val="a4"/>
        <w:shd w:val="clear" w:color="auto" w:fill="FFFFFF"/>
        <w:spacing w:before="0" w:beforeAutospacing="0" w:after="0" w:afterAutospacing="0" w:line="240" w:lineRule="auto"/>
        <w:ind w:firstLine="709"/>
        <w:jc w:val="both"/>
        <w:rPr>
          <w:rFonts w:eastAsia="Calibri"/>
          <w:color w:val="000000"/>
          <w:sz w:val="28"/>
          <w:szCs w:val="28"/>
          <w:lang w:eastAsia="en-US"/>
        </w:rPr>
      </w:pPr>
      <w:r>
        <w:rPr>
          <w:rFonts w:eastAsia="Calibri"/>
          <w:color w:val="000000"/>
          <w:sz w:val="28"/>
          <w:szCs w:val="28"/>
          <w:lang w:eastAsia="en-US"/>
        </w:rPr>
        <w:t>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rsidR="00ED1C6B" w:rsidRDefault="00ED1C6B" w:rsidP="00ED1C6B">
      <w:pPr>
        <w:widowControl w:val="0"/>
        <w:autoSpaceDE/>
        <w:autoSpaceDN/>
        <w:spacing w:after="0" w:line="240" w:lineRule="auto"/>
        <w:ind w:firstLine="709"/>
        <w:jc w:val="both"/>
        <w:rPr>
          <w:rFonts w:eastAsia="Calibri"/>
          <w:sz w:val="28"/>
          <w:szCs w:val="28"/>
        </w:rPr>
      </w:pPr>
      <w:r>
        <w:rPr>
          <w:rFonts w:eastAsia="Calibri"/>
          <w:sz w:val="28"/>
          <w:szCs w:val="28"/>
        </w:rPr>
        <w:t>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w:t>
      </w:r>
    </w:p>
    <w:p w:rsidR="00ED1C6B" w:rsidRPr="00F74B11" w:rsidRDefault="00ED1C6B" w:rsidP="00ED1C6B">
      <w:pPr>
        <w:widowControl w:val="0"/>
        <w:autoSpaceDE/>
        <w:autoSpaceDN/>
        <w:spacing w:after="0" w:line="240" w:lineRule="auto"/>
        <w:ind w:firstLine="709"/>
        <w:jc w:val="both"/>
        <w:rPr>
          <w:color w:val="000000"/>
          <w:sz w:val="28"/>
          <w:szCs w:val="28"/>
          <w:lang w:bidi="ru-RU"/>
        </w:rPr>
      </w:pPr>
    </w:p>
    <w:p w:rsidR="00ED1C6B" w:rsidRPr="00B25A8D" w:rsidRDefault="00ED1C6B" w:rsidP="00ED1C6B">
      <w:pPr>
        <w:pStyle w:val="a6"/>
        <w:widowControl w:val="0"/>
        <w:tabs>
          <w:tab w:val="left" w:pos="0"/>
        </w:tabs>
        <w:spacing w:after="0" w:line="240" w:lineRule="auto"/>
        <w:ind w:left="0" w:firstLine="709"/>
        <w:jc w:val="both"/>
        <w:outlineLvl w:val="0"/>
        <w:rPr>
          <w:rFonts w:ascii="Times New Roman" w:hAnsi="Times New Roman"/>
          <w:b/>
          <w:bCs/>
          <w:color w:val="000000"/>
          <w:sz w:val="28"/>
          <w:szCs w:val="28"/>
          <w:lang w:bidi="ru-RU"/>
        </w:rPr>
      </w:pPr>
      <w:r w:rsidRPr="00743D67">
        <w:rPr>
          <w:rFonts w:ascii="Times New Roman" w:hAnsi="Times New Roman"/>
          <w:b/>
          <w:bCs/>
          <w:color w:val="000000"/>
          <w:sz w:val="28"/>
          <w:szCs w:val="28"/>
          <w:lang w:bidi="ru-RU"/>
        </w:rPr>
        <w:t>Федеральны</w:t>
      </w:r>
      <w:r>
        <w:rPr>
          <w:rFonts w:ascii="Times New Roman" w:hAnsi="Times New Roman"/>
          <w:b/>
          <w:bCs/>
          <w:color w:val="000000"/>
          <w:sz w:val="28"/>
          <w:szCs w:val="28"/>
          <w:lang w:bidi="ru-RU"/>
        </w:rPr>
        <w:t>м</w:t>
      </w:r>
      <w:r w:rsidRPr="00743D67">
        <w:rPr>
          <w:rFonts w:ascii="Times New Roman" w:hAnsi="Times New Roman"/>
          <w:b/>
          <w:bCs/>
          <w:color w:val="000000"/>
          <w:sz w:val="28"/>
          <w:szCs w:val="28"/>
          <w:lang w:bidi="ru-RU"/>
        </w:rPr>
        <w:t xml:space="preserve"> закон</w:t>
      </w:r>
      <w:r>
        <w:rPr>
          <w:rFonts w:ascii="Times New Roman" w:hAnsi="Times New Roman"/>
          <w:b/>
          <w:bCs/>
          <w:color w:val="000000"/>
          <w:sz w:val="28"/>
          <w:szCs w:val="28"/>
          <w:lang w:bidi="ru-RU"/>
        </w:rPr>
        <w:t>ом</w:t>
      </w:r>
      <w:r w:rsidRPr="00743D67">
        <w:rPr>
          <w:rFonts w:ascii="Times New Roman" w:hAnsi="Times New Roman"/>
          <w:b/>
          <w:bCs/>
          <w:color w:val="000000"/>
          <w:sz w:val="28"/>
          <w:szCs w:val="28"/>
          <w:lang w:bidi="ru-RU"/>
        </w:rPr>
        <w:t xml:space="preserve"> от 26.03.2022 №</w:t>
      </w:r>
      <w:r>
        <w:rPr>
          <w:rFonts w:ascii="Times New Roman" w:hAnsi="Times New Roman"/>
          <w:b/>
          <w:bCs/>
          <w:color w:val="000000"/>
          <w:sz w:val="28"/>
          <w:szCs w:val="28"/>
          <w:lang w:bidi="ru-RU"/>
        </w:rPr>
        <w:t xml:space="preserve"> </w:t>
      </w:r>
      <w:r w:rsidRPr="00743D67">
        <w:rPr>
          <w:rFonts w:ascii="Times New Roman" w:hAnsi="Times New Roman"/>
          <w:b/>
          <w:bCs/>
          <w:color w:val="000000"/>
          <w:sz w:val="28"/>
          <w:szCs w:val="28"/>
          <w:lang w:bidi="ru-RU"/>
        </w:rPr>
        <w:t xml:space="preserve">70-ФЗ </w:t>
      </w:r>
      <w:r w:rsidRPr="005C6220">
        <w:rPr>
          <w:rFonts w:ascii="Times New Roman" w:hAnsi="Times New Roman"/>
          <w:color w:val="000000"/>
          <w:sz w:val="28"/>
          <w:szCs w:val="28"/>
          <w:lang w:bidi="ru-RU"/>
        </w:rPr>
        <w:t>в</w:t>
      </w:r>
      <w:r>
        <w:rPr>
          <w:color w:val="000000"/>
          <w:sz w:val="28"/>
          <w:szCs w:val="28"/>
          <w:lang w:bidi="ru-RU"/>
        </w:rPr>
        <w:t xml:space="preserve"> </w:t>
      </w:r>
      <w:r w:rsidRPr="00B25A8D">
        <w:rPr>
          <w:rFonts w:ascii="Times New Roman" w:hAnsi="Times New Roman"/>
          <w:color w:val="000000"/>
          <w:sz w:val="28"/>
          <w:szCs w:val="28"/>
          <w:lang w:bidi="ru-RU"/>
        </w:rPr>
        <w:t>КоАП РФ внесены изменения, согласно которым за впервые совершенное субъектами малого и среднего предпринимательства и некоммерческими организа</w:t>
      </w:r>
      <w:r w:rsidRPr="00B25A8D">
        <w:rPr>
          <w:rFonts w:ascii="Times New Roman" w:hAnsi="Times New Roman"/>
          <w:color w:val="000000"/>
          <w:sz w:val="28"/>
          <w:szCs w:val="28"/>
          <w:lang w:bidi="ru-RU"/>
        </w:rPr>
        <w:softHyphen/>
        <w:t>циями правонарушение органы контроля и суды будут предупреждать, а не сразу штрафовать нарушителя. Норма распространяется на правонарушения, не связанные с причинением или угрозой причинения вреда здоровью людей, окружающей среде и имущественным ущербом.</w:t>
      </w:r>
    </w:p>
    <w:p w:rsidR="00ED1C6B" w:rsidRPr="00110676" w:rsidRDefault="00ED1C6B" w:rsidP="00ED1C6B">
      <w:pPr>
        <w:widowControl w:val="0"/>
        <w:autoSpaceDE/>
        <w:autoSpaceDN/>
        <w:spacing w:after="0" w:line="240" w:lineRule="auto"/>
        <w:ind w:firstLine="709"/>
        <w:jc w:val="both"/>
        <w:rPr>
          <w:color w:val="000000"/>
          <w:sz w:val="28"/>
          <w:szCs w:val="28"/>
          <w:lang w:bidi="ru-RU"/>
        </w:rPr>
      </w:pPr>
      <w:r w:rsidRPr="00110676">
        <w:rPr>
          <w:color w:val="000000"/>
          <w:sz w:val="28"/>
          <w:szCs w:val="28"/>
          <w:lang w:bidi="ru-RU"/>
        </w:rPr>
        <w:t>Также уменьшены размеры штрафов для микропредприятий и малых</w:t>
      </w:r>
      <w:r>
        <w:rPr>
          <w:color w:val="000000"/>
          <w:sz w:val="28"/>
          <w:szCs w:val="28"/>
          <w:lang w:bidi="ru-RU"/>
        </w:rPr>
        <w:t xml:space="preserve"> </w:t>
      </w:r>
      <w:r w:rsidRPr="00110676">
        <w:rPr>
          <w:color w:val="000000"/>
          <w:sz w:val="28"/>
          <w:szCs w:val="28"/>
          <w:lang w:bidi="ru-RU"/>
        </w:rPr>
        <w:t>предприятий и социально ориентированных некоммерческих организаций - на них распространены правила КоАП РФ о назначении административного наказания в виде административного штрафа индивидуальным предпринимателям.</w:t>
      </w:r>
    </w:p>
    <w:p w:rsidR="00ED1C6B" w:rsidRPr="00110676" w:rsidRDefault="00ED1C6B" w:rsidP="00ED1C6B">
      <w:pPr>
        <w:widowControl w:val="0"/>
        <w:autoSpaceDE/>
        <w:autoSpaceDN/>
        <w:spacing w:after="0" w:line="240" w:lineRule="auto"/>
        <w:ind w:firstLine="709"/>
        <w:jc w:val="both"/>
        <w:rPr>
          <w:color w:val="000000"/>
          <w:sz w:val="28"/>
          <w:szCs w:val="28"/>
          <w:lang w:bidi="ru-RU"/>
        </w:rPr>
      </w:pPr>
      <w:r w:rsidRPr="00110676">
        <w:rPr>
          <w:color w:val="000000"/>
          <w:sz w:val="28"/>
          <w:szCs w:val="28"/>
          <w:lang w:bidi="ru-RU"/>
        </w:rPr>
        <w:lastRenderedPageBreak/>
        <w:t>Поправками, в числе прочего, исключены ситуации, когда за одно нарушение одновременно привлекаются к ответственности и юридическое лицо, и его сотрудник: в случае, если виновен работник, работодатель не подлежит административной ответственности.</w:t>
      </w:r>
    </w:p>
    <w:p w:rsidR="00ED1C6B" w:rsidRDefault="00ED1C6B" w:rsidP="00ED1C6B">
      <w:pPr>
        <w:widowControl w:val="0"/>
        <w:autoSpaceDE/>
        <w:autoSpaceDN/>
        <w:spacing w:after="0" w:line="240" w:lineRule="auto"/>
        <w:ind w:firstLine="709"/>
        <w:jc w:val="both"/>
        <w:rPr>
          <w:color w:val="000000"/>
          <w:sz w:val="28"/>
          <w:szCs w:val="28"/>
          <w:lang w:bidi="ru-RU"/>
        </w:rPr>
      </w:pPr>
      <w:r w:rsidRPr="00110676">
        <w:rPr>
          <w:color w:val="000000"/>
          <w:sz w:val="28"/>
          <w:szCs w:val="28"/>
          <w:lang w:bidi="ru-RU"/>
        </w:rPr>
        <w:t>Кроме этого, установлен запрет на наложение нескольких административных штрафов за совершение нескольких однотипных административных правонарушений, объединенных одним составом, и выявленных в ходе осуществления госконтроля. В таких случаях необходимо назначать административное наказание как за одно правонарушение</w:t>
      </w:r>
    </w:p>
    <w:p w:rsidR="00ED1C6B" w:rsidRPr="00F74B11" w:rsidRDefault="00ED1C6B" w:rsidP="00ED1C6B">
      <w:pPr>
        <w:widowControl w:val="0"/>
        <w:autoSpaceDE/>
        <w:autoSpaceDN/>
        <w:spacing w:after="0" w:line="240" w:lineRule="auto"/>
        <w:jc w:val="both"/>
        <w:rPr>
          <w:color w:val="000000"/>
          <w:sz w:val="28"/>
          <w:szCs w:val="28"/>
          <w:lang w:bidi="ru-RU"/>
        </w:rPr>
      </w:pPr>
    </w:p>
    <w:p w:rsidR="00ED1C6B" w:rsidRPr="00F74B11" w:rsidRDefault="00ED1C6B" w:rsidP="00ED1C6B">
      <w:pPr>
        <w:widowControl w:val="0"/>
        <w:autoSpaceDE/>
        <w:autoSpaceDN/>
        <w:spacing w:after="0" w:line="240" w:lineRule="auto"/>
        <w:ind w:firstLine="709"/>
        <w:jc w:val="both"/>
        <w:rPr>
          <w:color w:val="000000"/>
          <w:sz w:val="28"/>
          <w:szCs w:val="28"/>
          <w:lang w:bidi="ru-RU"/>
        </w:rPr>
      </w:pPr>
      <w:r w:rsidRPr="00F74B11">
        <w:rPr>
          <w:b/>
          <w:color w:val="000000"/>
          <w:sz w:val="28"/>
          <w:szCs w:val="28"/>
          <w:lang w:bidi="ru-RU"/>
        </w:rPr>
        <w:t xml:space="preserve">2. Федеральным законом от 14.07.2022 № 290-ФЗ </w:t>
      </w:r>
      <w:r w:rsidRPr="00F74B11">
        <w:rPr>
          <w:color w:val="000000"/>
          <w:sz w:val="28"/>
          <w:szCs w:val="28"/>
          <w:lang w:bidi="ru-RU"/>
        </w:rPr>
        <w:t>в Кодекс Российской Федерации об административных правонарушениях внесены поправки, смягчающие ответственность предпринимателей за ряд административных правонарушений.</w:t>
      </w:r>
    </w:p>
    <w:p w:rsidR="00ED1C6B" w:rsidRPr="00F74B11" w:rsidRDefault="00ED1C6B" w:rsidP="00ED1C6B">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 xml:space="preserve">Так, за впервые совершенное правонарушение штраф может быть заменен на предупреждение для всех субъектов административных правонарушений, выявленных в ходе государственного или муниципального контроля. Также штраф будет назначаться в минимальном размере, если нарушитель предотвратил вредные последствия своего деяния либо добровольно возместил или устранил причиненный вред. </w:t>
      </w:r>
    </w:p>
    <w:p w:rsidR="00ED1C6B" w:rsidRPr="00F74B11" w:rsidRDefault="00ED1C6B" w:rsidP="00ED1C6B">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Штраф за правонарушения, выявленные в ходе госконтроля (надзора) может быть уплачен в размере 50% в течение 20 дней со дня вынесения постановления по делу, за исключением штрафов, наложенных по ст. 19.5, 19.6 и 19.33 КоАП РФ.</w:t>
      </w:r>
    </w:p>
    <w:p w:rsidR="00ED1C6B" w:rsidRPr="00F74B11" w:rsidRDefault="00ED1C6B" w:rsidP="00ED1C6B">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Дело об административном правонарушении, выражающемся в несоблюдении обязательных требований, оценка соблюдения которых является предметом государственного контроля (надзора), муниципального контроля может быть возбуждено только после проведения контрольного (надзорного) мероприятия во взаимодействии с контролируемым лицом, проверки, совершения контрольного (надзорного) действия в рамках постоянного государственного контроля (надзора), постоянного рейда и оформления их результатов. В числе исключений случаи, предусмотренные статьей 28.6 КоАП РФ (назначение административного наказания без составления протокола).</w:t>
      </w:r>
    </w:p>
    <w:p w:rsidR="00ED1C6B" w:rsidRDefault="00ED1C6B" w:rsidP="00ED1C6B">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Должностное лицо, непосредственно участвовавшее в проведении контрольного (надзорного) мероприятия, проверки и возбудившее дело об административном правонарушении на основании признаков, указывающих на наличие события административного правонарушения и выявленных в ходе проведения указанных контрольного (надзорного) мероприятия, проверки, не вправе рассматривать дело о таком административном правонарушении, за исключением случаев, предусмотренных статьей 28.6 КоАП РФ (назначение административного наказания без составления протокола).</w:t>
      </w:r>
    </w:p>
    <w:p w:rsidR="00ED1C6B" w:rsidRPr="00F74B11" w:rsidRDefault="00ED1C6B" w:rsidP="00ED1C6B">
      <w:pPr>
        <w:widowControl w:val="0"/>
        <w:autoSpaceDE/>
        <w:autoSpaceDN/>
        <w:spacing w:after="0" w:line="240" w:lineRule="auto"/>
        <w:jc w:val="both"/>
        <w:rPr>
          <w:color w:val="000000"/>
          <w:sz w:val="28"/>
          <w:szCs w:val="28"/>
          <w:lang w:bidi="ru-RU"/>
        </w:rPr>
      </w:pPr>
    </w:p>
    <w:p w:rsidR="00ED1C6B" w:rsidRPr="00F74B11" w:rsidRDefault="00ED1C6B" w:rsidP="00ED1C6B">
      <w:pPr>
        <w:widowControl w:val="0"/>
        <w:autoSpaceDE/>
        <w:autoSpaceDN/>
        <w:spacing w:after="0" w:line="240" w:lineRule="auto"/>
        <w:ind w:firstLine="709"/>
        <w:jc w:val="both"/>
        <w:rPr>
          <w:color w:val="000000"/>
          <w:sz w:val="28"/>
          <w:szCs w:val="28"/>
          <w:lang w:bidi="ru-RU"/>
        </w:rPr>
      </w:pPr>
      <w:r w:rsidRPr="007D7E87">
        <w:rPr>
          <w:b/>
          <w:color w:val="000000"/>
          <w:sz w:val="28"/>
          <w:szCs w:val="28"/>
          <w:lang w:bidi="ru-RU"/>
        </w:rPr>
        <w:t xml:space="preserve"> Федеральным законом от 11.06.2022 г. №161-ФЗ</w:t>
      </w:r>
      <w:r w:rsidRPr="00F74B11">
        <w:rPr>
          <w:color w:val="000000"/>
          <w:sz w:val="28"/>
          <w:szCs w:val="28"/>
          <w:lang w:bidi="ru-RU"/>
        </w:rPr>
        <w:t xml:space="preserve"> внесены изменения в КоАП РФ. С 01.01.2023 рассматривать дела об административных </w:t>
      </w:r>
      <w:r w:rsidRPr="00F74B11">
        <w:rPr>
          <w:color w:val="000000"/>
          <w:sz w:val="28"/>
          <w:szCs w:val="28"/>
          <w:lang w:bidi="ru-RU"/>
        </w:rPr>
        <w:lastRenderedPageBreak/>
        <w:t xml:space="preserve">правонарушениях, предусмотренных статьей 12.21.1 (нарушение правил движения тяжеловесного и крупногабаритного транспортного средства), в т. ч. и при фиксации правонарушений фото- и видеокамерами будет уполномочен только Ространснадзор (ранее эти полномочия были и у органов ГИБДД). </w:t>
      </w:r>
    </w:p>
    <w:p w:rsidR="00ED1C6B" w:rsidRPr="00F74B11" w:rsidRDefault="00ED1C6B" w:rsidP="00ED1C6B">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Изменено содержание первой части указанной статьи. Штрафы теперь назначаются за движение крупногабаритного транспортного средства с превышением допустимых габаритов на величину не более 10 см без специального разрешения либо с превышением габаритов, указанных в разрешении, на величину не более 10 см. Ранее ч.1 ст.12.21.1 предусматривала также наказание за перегруз от 2% до 10%.</w:t>
      </w:r>
    </w:p>
    <w:p w:rsidR="00ED1C6B" w:rsidRPr="00F74B11" w:rsidRDefault="00ED1C6B" w:rsidP="00ED1C6B">
      <w:pPr>
        <w:widowControl w:val="0"/>
        <w:autoSpaceDE/>
        <w:autoSpaceDN/>
        <w:spacing w:after="0" w:line="240" w:lineRule="auto"/>
        <w:jc w:val="both"/>
        <w:rPr>
          <w:color w:val="000000"/>
          <w:sz w:val="28"/>
          <w:szCs w:val="28"/>
          <w:lang w:bidi="ru-RU"/>
        </w:rPr>
      </w:pPr>
    </w:p>
    <w:p w:rsidR="00ED1C6B" w:rsidRPr="00F74B11" w:rsidRDefault="00ED1C6B" w:rsidP="00ED1C6B">
      <w:pPr>
        <w:widowControl w:val="0"/>
        <w:autoSpaceDE/>
        <w:autoSpaceDN/>
        <w:spacing w:after="0" w:line="240" w:lineRule="auto"/>
        <w:ind w:firstLine="709"/>
        <w:jc w:val="both"/>
        <w:rPr>
          <w:color w:val="000000"/>
          <w:sz w:val="28"/>
          <w:szCs w:val="28"/>
          <w:lang w:bidi="ru-RU"/>
        </w:rPr>
      </w:pPr>
      <w:r>
        <w:rPr>
          <w:b/>
          <w:color w:val="000000"/>
          <w:sz w:val="28"/>
          <w:szCs w:val="28"/>
          <w:lang w:bidi="ru-RU"/>
        </w:rPr>
        <w:t xml:space="preserve">3. </w:t>
      </w:r>
      <w:r w:rsidRPr="007D7E87">
        <w:rPr>
          <w:b/>
          <w:color w:val="000000"/>
          <w:sz w:val="28"/>
          <w:szCs w:val="28"/>
          <w:lang w:bidi="ru-RU"/>
        </w:rPr>
        <w:t>Федеральным законом от 21 ноября 2022 г. № 459-ФЗ</w:t>
      </w:r>
      <w:r w:rsidRPr="00F74B11">
        <w:rPr>
          <w:color w:val="000000"/>
          <w:sz w:val="28"/>
          <w:szCs w:val="28"/>
          <w:lang w:bidi="ru-RU"/>
        </w:rPr>
        <w:t xml:space="preserve"> внесены изменения в 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w:t>
      </w:r>
    </w:p>
    <w:p w:rsidR="00ED1C6B" w:rsidRPr="00F74B11" w:rsidRDefault="00ED1C6B" w:rsidP="00ED1C6B">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Введено понятие «региональный комплексный план транспортного обслуживания населения», порядок подготовки и реализации которого должен устанавливаться нормативными правовыми актами субъектов РФ.</w:t>
      </w:r>
    </w:p>
    <w:p w:rsidR="00ED1C6B" w:rsidRPr="00F74B11" w:rsidRDefault="00ED1C6B" w:rsidP="00ED1C6B">
      <w:pPr>
        <w:widowControl w:val="0"/>
        <w:autoSpaceDE/>
        <w:autoSpaceDN/>
        <w:spacing w:after="0" w:line="240" w:lineRule="auto"/>
        <w:ind w:left="708" w:firstLine="1"/>
        <w:jc w:val="both"/>
        <w:rPr>
          <w:color w:val="000000"/>
          <w:sz w:val="28"/>
          <w:szCs w:val="28"/>
          <w:lang w:bidi="ru-RU"/>
        </w:rPr>
      </w:pPr>
      <w:r w:rsidRPr="00F74B11">
        <w:rPr>
          <w:color w:val="000000"/>
          <w:sz w:val="28"/>
          <w:szCs w:val="28"/>
          <w:lang w:bidi="ru-RU"/>
        </w:rPr>
        <w:t>Введено понятие «карта международного межрегионального маршрута». Форма бланка карты международного маршрута регулярных перевозок и порядок его заполнения утверждаются Минтрансом РФ.</w:t>
      </w:r>
    </w:p>
    <w:p w:rsidR="00ED1C6B" w:rsidRPr="00F74B11" w:rsidRDefault="00ED1C6B" w:rsidP="00ED1C6B">
      <w:pPr>
        <w:widowControl w:val="0"/>
        <w:autoSpaceDE/>
        <w:autoSpaceDN/>
        <w:spacing w:after="0" w:line="240" w:lineRule="auto"/>
        <w:jc w:val="both"/>
        <w:rPr>
          <w:color w:val="000000"/>
          <w:sz w:val="28"/>
          <w:szCs w:val="28"/>
          <w:lang w:bidi="ru-RU"/>
        </w:rPr>
      </w:pPr>
    </w:p>
    <w:p w:rsidR="00ED1C6B" w:rsidRPr="00F74B11" w:rsidRDefault="00ED1C6B" w:rsidP="00ED1C6B">
      <w:pPr>
        <w:widowControl w:val="0"/>
        <w:autoSpaceDE/>
        <w:autoSpaceDN/>
        <w:spacing w:after="0" w:line="240" w:lineRule="auto"/>
        <w:ind w:firstLine="709"/>
        <w:jc w:val="both"/>
        <w:rPr>
          <w:color w:val="000000"/>
          <w:sz w:val="28"/>
          <w:szCs w:val="28"/>
          <w:lang w:bidi="ru-RU"/>
        </w:rPr>
      </w:pPr>
      <w:r w:rsidRPr="004A47A7">
        <w:rPr>
          <w:b/>
          <w:color w:val="000000"/>
          <w:sz w:val="28"/>
          <w:szCs w:val="28"/>
          <w:lang w:bidi="ru-RU"/>
        </w:rPr>
        <w:t xml:space="preserve"> Федеральны</w:t>
      </w:r>
      <w:r>
        <w:rPr>
          <w:b/>
          <w:color w:val="000000"/>
          <w:sz w:val="28"/>
          <w:szCs w:val="28"/>
          <w:lang w:bidi="ru-RU"/>
        </w:rPr>
        <w:t>м</w:t>
      </w:r>
      <w:r w:rsidRPr="004A47A7">
        <w:rPr>
          <w:b/>
          <w:color w:val="000000"/>
          <w:sz w:val="28"/>
          <w:szCs w:val="28"/>
          <w:lang w:bidi="ru-RU"/>
        </w:rPr>
        <w:t xml:space="preserve"> закон</w:t>
      </w:r>
      <w:r>
        <w:rPr>
          <w:b/>
          <w:color w:val="000000"/>
          <w:sz w:val="28"/>
          <w:szCs w:val="28"/>
          <w:lang w:bidi="ru-RU"/>
        </w:rPr>
        <w:t>ом</w:t>
      </w:r>
      <w:r w:rsidRPr="004A47A7">
        <w:rPr>
          <w:b/>
          <w:color w:val="000000"/>
          <w:sz w:val="28"/>
          <w:szCs w:val="28"/>
          <w:lang w:bidi="ru-RU"/>
        </w:rPr>
        <w:t xml:space="preserve"> от 29 декабря 2022 г. N 629-ФЗ</w:t>
      </w:r>
      <w:r w:rsidRPr="00F74B11">
        <w:rPr>
          <w:color w:val="000000"/>
          <w:sz w:val="28"/>
          <w:szCs w:val="28"/>
          <w:lang w:bidi="ru-RU"/>
        </w:rPr>
        <w:t xml:space="preserve"> внесен</w:t>
      </w:r>
      <w:r>
        <w:rPr>
          <w:color w:val="000000"/>
          <w:sz w:val="28"/>
          <w:szCs w:val="28"/>
          <w:lang w:bidi="ru-RU"/>
        </w:rPr>
        <w:t>ы</w:t>
      </w:r>
      <w:r w:rsidRPr="00F74B11">
        <w:rPr>
          <w:color w:val="000000"/>
          <w:sz w:val="28"/>
          <w:szCs w:val="28"/>
          <w:lang w:bidi="ru-RU"/>
        </w:rPr>
        <w:t xml:space="preserve"> изменени</w:t>
      </w:r>
      <w:r>
        <w:rPr>
          <w:color w:val="000000"/>
          <w:sz w:val="28"/>
          <w:szCs w:val="28"/>
          <w:lang w:bidi="ru-RU"/>
        </w:rPr>
        <w:t>я</w:t>
      </w:r>
      <w:r w:rsidRPr="00F74B11">
        <w:rPr>
          <w:color w:val="000000"/>
          <w:sz w:val="28"/>
          <w:szCs w:val="28"/>
          <w:lang w:bidi="ru-RU"/>
        </w:rPr>
        <w:t xml:space="preserve"> в статью 46 Федерального закона "Об основах охраны здоровья граждан в Российской Федерации" и статью 23 Федерального закона "О безопасности дорожного движения».</w:t>
      </w:r>
    </w:p>
    <w:p w:rsidR="00ED1C6B" w:rsidRPr="00F74B11" w:rsidRDefault="00ED1C6B" w:rsidP="00ED1C6B">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Законом вводятся дистанционные медосмотры водителей. Допускается проведение медицинских осмотров водителей,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rsidR="00ED1C6B" w:rsidRPr="00F74B11" w:rsidRDefault="00ED1C6B" w:rsidP="00ED1C6B">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Перед рейсом (сменой) и после, а также в течение рабочего дня (смены) разрешены дистанционные медосмотры с использованием мед</w:t>
      </w:r>
      <w:r>
        <w:rPr>
          <w:color w:val="000000"/>
          <w:sz w:val="28"/>
          <w:szCs w:val="28"/>
          <w:lang w:bidi="ru-RU"/>
        </w:rPr>
        <w:t xml:space="preserve">ицинских </w:t>
      </w:r>
      <w:r w:rsidRPr="00F74B11">
        <w:rPr>
          <w:color w:val="000000"/>
          <w:sz w:val="28"/>
          <w:szCs w:val="28"/>
          <w:lang w:bidi="ru-RU"/>
        </w:rPr>
        <w:t>изделий, которые обеспечивают автоматизированную дистанционную передачу данных о состоянии здоровья водителей и дистанционный контроль. При проведении дистанционных медосмотров водитель должен как минимум 2 раза в год очно проходить химико-токсикологические исследования на наличие в организме наркотиков, психотроп</w:t>
      </w:r>
      <w:r>
        <w:rPr>
          <w:color w:val="000000"/>
          <w:sz w:val="28"/>
          <w:szCs w:val="28"/>
          <w:lang w:bidi="ru-RU"/>
        </w:rPr>
        <w:t>ных веществ</w:t>
      </w:r>
      <w:r w:rsidRPr="00F74B11">
        <w:rPr>
          <w:color w:val="000000"/>
          <w:sz w:val="28"/>
          <w:szCs w:val="28"/>
          <w:lang w:bidi="ru-RU"/>
        </w:rPr>
        <w:t xml:space="preserve"> и их метаболитов.</w:t>
      </w:r>
    </w:p>
    <w:p w:rsidR="00ED1C6B" w:rsidRPr="00F74B11" w:rsidRDefault="00ED1C6B" w:rsidP="00ED1C6B">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 xml:space="preserve">Дистанционные медосмотры запрещены в отношении водителей, </w:t>
      </w:r>
      <w:r w:rsidRPr="00F74B11">
        <w:rPr>
          <w:color w:val="000000"/>
          <w:sz w:val="28"/>
          <w:szCs w:val="28"/>
          <w:lang w:bidi="ru-RU"/>
        </w:rPr>
        <w:lastRenderedPageBreak/>
        <w:t>занимающихся организованной перевозкой групп детей, опасных грузов, регулярной перевозкой пассажиров в междугороднем сообщении на маршрутах протяженностью от 300 км.</w:t>
      </w:r>
    </w:p>
    <w:p w:rsidR="00ED1C6B" w:rsidRPr="00F74B11" w:rsidRDefault="00ED1C6B" w:rsidP="00ED1C6B">
      <w:pPr>
        <w:widowControl w:val="0"/>
        <w:autoSpaceDE/>
        <w:autoSpaceDN/>
        <w:spacing w:after="0" w:line="240" w:lineRule="auto"/>
        <w:jc w:val="both"/>
        <w:rPr>
          <w:color w:val="000000"/>
          <w:sz w:val="28"/>
          <w:szCs w:val="28"/>
          <w:lang w:bidi="ru-RU"/>
        </w:rPr>
      </w:pPr>
    </w:p>
    <w:p w:rsidR="00ED1C6B" w:rsidRDefault="00ED1C6B" w:rsidP="00ED1C6B">
      <w:pPr>
        <w:widowControl w:val="0"/>
        <w:autoSpaceDE/>
        <w:autoSpaceDN/>
        <w:spacing w:after="0" w:line="240" w:lineRule="auto"/>
        <w:jc w:val="both"/>
        <w:rPr>
          <w:sz w:val="28"/>
          <w:szCs w:val="28"/>
        </w:rPr>
      </w:pPr>
      <w:bookmarkStart w:id="2" w:name="_Hlk133312822"/>
      <w:r w:rsidRPr="009377F9">
        <w:rPr>
          <w:b/>
          <w:sz w:val="28"/>
          <w:szCs w:val="28"/>
        </w:rPr>
        <w:t>Постановлением Правительства Российской Федерации от 23 сентября 2020 г. № 1527</w:t>
      </w:r>
      <w:r w:rsidRPr="00D030D6">
        <w:rPr>
          <w:sz w:val="28"/>
          <w:szCs w:val="28"/>
        </w:rPr>
        <w:t xml:space="preserve"> введены новые требования к организованной перевозке группы детей автобусами в городском, пригородном и междугородном сообщении. </w:t>
      </w:r>
    </w:p>
    <w:p w:rsidR="00ED1C6B" w:rsidRDefault="00ED1C6B" w:rsidP="00ED1C6B">
      <w:pPr>
        <w:widowControl w:val="0"/>
        <w:autoSpaceDE/>
        <w:autoSpaceDN/>
        <w:spacing w:after="0" w:line="240" w:lineRule="auto"/>
        <w:ind w:firstLine="709"/>
        <w:jc w:val="both"/>
        <w:rPr>
          <w:sz w:val="28"/>
          <w:szCs w:val="28"/>
        </w:rPr>
      </w:pPr>
      <w:r w:rsidRPr="00D030D6">
        <w:rPr>
          <w:sz w:val="28"/>
          <w:szCs w:val="28"/>
        </w:rPr>
        <w:t xml:space="preserve">Уточняется, что уведомление об организованной перевозке группы детей в отношении нескольких планируемых организованных перевозок группы детей по одному и тому же маршруту подается до начала первой из указанных в нем перевозок. </w:t>
      </w:r>
    </w:p>
    <w:p w:rsidR="00ED1C6B" w:rsidRDefault="00ED1C6B" w:rsidP="00ED1C6B">
      <w:pPr>
        <w:widowControl w:val="0"/>
        <w:autoSpaceDE/>
        <w:autoSpaceDN/>
        <w:spacing w:after="0" w:line="240" w:lineRule="auto"/>
        <w:ind w:firstLine="709"/>
        <w:jc w:val="both"/>
        <w:rPr>
          <w:sz w:val="28"/>
          <w:szCs w:val="28"/>
        </w:rPr>
      </w:pPr>
      <w:r w:rsidRPr="00D030D6">
        <w:rPr>
          <w:sz w:val="28"/>
          <w:szCs w:val="28"/>
        </w:rPr>
        <w:t xml:space="preserve">Если группа включает более 20 детей, минимальное количество сопровождающих лиц определяется из расчета их нахождения у каждой предназначенной для посадки (высадки) детей двери автобуса. </w:t>
      </w:r>
    </w:p>
    <w:p w:rsidR="00ED1C6B" w:rsidRDefault="00ED1C6B" w:rsidP="00ED1C6B">
      <w:pPr>
        <w:widowControl w:val="0"/>
        <w:autoSpaceDE/>
        <w:autoSpaceDN/>
        <w:spacing w:after="0" w:line="240" w:lineRule="auto"/>
        <w:ind w:firstLine="709"/>
        <w:jc w:val="both"/>
        <w:rPr>
          <w:sz w:val="28"/>
          <w:szCs w:val="28"/>
        </w:rPr>
      </w:pPr>
      <w:r w:rsidRPr="00D030D6">
        <w:rPr>
          <w:sz w:val="28"/>
          <w:szCs w:val="28"/>
        </w:rPr>
        <w:t xml:space="preserve">Допускается назначение одного сопровождающего лица, если группа включает 20 и менее детей и если посадка (высадка) детей осуществляется через одну дверь автобуса. </w:t>
      </w:r>
    </w:p>
    <w:p w:rsidR="00ED1C6B" w:rsidRDefault="00ED1C6B" w:rsidP="00ED1C6B">
      <w:pPr>
        <w:widowControl w:val="0"/>
        <w:autoSpaceDE/>
        <w:autoSpaceDN/>
        <w:spacing w:after="0" w:line="240" w:lineRule="auto"/>
        <w:ind w:firstLine="709"/>
        <w:jc w:val="both"/>
        <w:rPr>
          <w:sz w:val="28"/>
          <w:szCs w:val="28"/>
        </w:rPr>
      </w:pPr>
      <w:r w:rsidRPr="00D030D6">
        <w:rPr>
          <w:sz w:val="28"/>
          <w:szCs w:val="28"/>
        </w:rPr>
        <w:t xml:space="preserve">Организатор перевозки составляет список лиц помимо водителя (водителей), которым разрешается находиться в автобусе в процессе перевозки, включающий в том числе: </w:t>
      </w:r>
    </w:p>
    <w:p w:rsidR="00ED1C6B" w:rsidRDefault="00ED1C6B" w:rsidP="00ED1C6B">
      <w:pPr>
        <w:widowControl w:val="0"/>
        <w:autoSpaceDE/>
        <w:autoSpaceDN/>
        <w:spacing w:after="0" w:line="240" w:lineRule="auto"/>
        <w:ind w:firstLine="709"/>
        <w:jc w:val="both"/>
        <w:rPr>
          <w:sz w:val="28"/>
          <w:szCs w:val="28"/>
        </w:rPr>
      </w:pPr>
      <w:r w:rsidRPr="00D030D6">
        <w:rPr>
          <w:sz w:val="28"/>
          <w:szCs w:val="28"/>
        </w:rPr>
        <w:t xml:space="preserve">- детей, включенных в состав группы, с указанием фамилии, имени, отчества (при наличии), возраста или даты рождения каждого ребенка, а также номеров контактных телефонов его родителей (законных представителей); </w:t>
      </w:r>
    </w:p>
    <w:p w:rsidR="00ED1C6B" w:rsidRDefault="00ED1C6B" w:rsidP="00ED1C6B">
      <w:pPr>
        <w:widowControl w:val="0"/>
        <w:autoSpaceDE/>
        <w:autoSpaceDN/>
        <w:spacing w:after="0" w:line="240" w:lineRule="auto"/>
        <w:ind w:firstLine="709"/>
        <w:jc w:val="both"/>
        <w:rPr>
          <w:sz w:val="28"/>
          <w:szCs w:val="28"/>
        </w:rPr>
      </w:pPr>
      <w:r w:rsidRPr="00D030D6">
        <w:rPr>
          <w:sz w:val="28"/>
          <w:szCs w:val="28"/>
        </w:rPr>
        <w:t xml:space="preserve">- сопровождающих лиц с указанием их фамилии, имени, отчества (при наличии) и номера контактного телефона; - медицинского работника с указанием его фамилии, имени, отчества (при наличии) и номера контактного телефона. </w:t>
      </w:r>
    </w:p>
    <w:p w:rsidR="00ED1C6B" w:rsidRDefault="00ED1C6B" w:rsidP="00ED1C6B">
      <w:pPr>
        <w:widowControl w:val="0"/>
        <w:autoSpaceDE/>
        <w:autoSpaceDN/>
        <w:spacing w:after="0" w:line="240" w:lineRule="auto"/>
        <w:ind w:firstLine="709"/>
        <w:jc w:val="both"/>
        <w:rPr>
          <w:sz w:val="28"/>
          <w:szCs w:val="28"/>
        </w:rPr>
      </w:pPr>
      <w:r w:rsidRPr="00D030D6">
        <w:rPr>
          <w:sz w:val="28"/>
          <w:szCs w:val="28"/>
        </w:rPr>
        <w:t>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(автомобилями) подразделения Госавтоинспекции (при принятии такого решения) или уведомления об организованной перевозке группы детей и список лиц, находящихся в автобусе.</w:t>
      </w:r>
    </w:p>
    <w:p w:rsidR="00ED1C6B" w:rsidRDefault="00ED1C6B" w:rsidP="00ED1C6B">
      <w:pPr>
        <w:widowControl w:val="0"/>
        <w:autoSpaceDE/>
        <w:autoSpaceDN/>
        <w:spacing w:after="0" w:line="240" w:lineRule="auto"/>
        <w:ind w:firstLine="709"/>
        <w:jc w:val="both"/>
        <w:rPr>
          <w:sz w:val="28"/>
          <w:szCs w:val="28"/>
        </w:rPr>
      </w:pPr>
      <w:r w:rsidRPr="00D030D6">
        <w:rPr>
          <w:sz w:val="28"/>
          <w:szCs w:val="28"/>
        </w:rPr>
        <w:t xml:space="preserve"> Одним из требований к водителям автобусов является стаж работы в качестве водителя транспортного средства категории "D" не менее одного года из последних 2 лет.</w:t>
      </w:r>
    </w:p>
    <w:p w:rsidR="00ED1C6B" w:rsidRPr="004D73AC" w:rsidRDefault="00ED1C6B" w:rsidP="00ED1C6B">
      <w:pPr>
        <w:widowControl w:val="0"/>
        <w:autoSpaceDE/>
        <w:autoSpaceDN/>
        <w:spacing w:after="0" w:line="240" w:lineRule="auto"/>
        <w:ind w:firstLine="709"/>
        <w:jc w:val="both"/>
        <w:rPr>
          <w:sz w:val="28"/>
          <w:szCs w:val="28"/>
        </w:rPr>
      </w:pPr>
      <w:r>
        <w:rPr>
          <w:sz w:val="28"/>
          <w:szCs w:val="28"/>
        </w:rPr>
        <w:t>П</w:t>
      </w:r>
      <w:r w:rsidRPr="004D73AC">
        <w:rPr>
          <w:sz w:val="28"/>
          <w:szCs w:val="28"/>
        </w:rPr>
        <w:t>ри осуществлении организованной перевозки группы детей водитель может иметь при себе не оригинал договора фрахтования, а его копию, в том числе копию договора фрахтования, заключенного в электронном виде, на бумажном носителе.</w:t>
      </w:r>
    </w:p>
    <w:p w:rsidR="00ED1C6B" w:rsidRDefault="00ED1C6B" w:rsidP="00ED1C6B">
      <w:pPr>
        <w:widowControl w:val="0"/>
        <w:autoSpaceDE/>
        <w:autoSpaceDN/>
        <w:spacing w:after="0" w:line="240" w:lineRule="auto"/>
        <w:ind w:firstLine="709"/>
        <w:jc w:val="both"/>
        <w:rPr>
          <w:sz w:val="28"/>
          <w:szCs w:val="28"/>
        </w:rPr>
      </w:pPr>
      <w:r>
        <w:rPr>
          <w:sz w:val="28"/>
          <w:szCs w:val="28"/>
        </w:rPr>
        <w:t>Приказ</w:t>
      </w:r>
      <w:r w:rsidRPr="004D73AC">
        <w:rPr>
          <w:sz w:val="28"/>
          <w:szCs w:val="28"/>
        </w:rPr>
        <w:t xml:space="preserve"> действует до 01.03.2026</w:t>
      </w:r>
    </w:p>
    <w:bookmarkEnd w:id="2"/>
    <w:p w:rsidR="00ED1C6B" w:rsidRDefault="00ED1C6B" w:rsidP="00ED1C6B">
      <w:pPr>
        <w:widowControl w:val="0"/>
        <w:autoSpaceDE/>
        <w:autoSpaceDN/>
        <w:spacing w:after="0" w:line="240" w:lineRule="auto"/>
        <w:jc w:val="both"/>
        <w:rPr>
          <w:color w:val="000000"/>
          <w:sz w:val="28"/>
          <w:szCs w:val="28"/>
          <w:lang w:bidi="ru-RU"/>
        </w:rPr>
      </w:pPr>
    </w:p>
    <w:p w:rsidR="00ED1C6B" w:rsidRDefault="00ED1C6B" w:rsidP="00ED1C6B">
      <w:pPr>
        <w:widowControl w:val="0"/>
        <w:autoSpaceDE/>
        <w:autoSpaceDN/>
        <w:spacing w:after="0" w:line="240" w:lineRule="auto"/>
        <w:ind w:firstLine="709"/>
        <w:jc w:val="both"/>
        <w:rPr>
          <w:color w:val="000000"/>
          <w:sz w:val="28"/>
          <w:szCs w:val="28"/>
          <w:lang w:bidi="ru-RU"/>
        </w:rPr>
      </w:pPr>
      <w:r w:rsidRPr="007826AB">
        <w:rPr>
          <w:b/>
          <w:color w:val="000000"/>
          <w:sz w:val="28"/>
          <w:szCs w:val="28"/>
          <w:lang w:bidi="ru-RU"/>
        </w:rPr>
        <w:t>Постановлением Правительства РФ от 26.01.2023 г. № 112</w:t>
      </w:r>
      <w:r w:rsidRPr="00F74B11">
        <w:rPr>
          <w:color w:val="000000"/>
          <w:sz w:val="28"/>
          <w:szCs w:val="28"/>
          <w:lang w:bidi="ru-RU"/>
        </w:rPr>
        <w:t xml:space="preserve"> дата </w:t>
      </w:r>
      <w:r w:rsidRPr="00F74B11">
        <w:rPr>
          <w:color w:val="000000"/>
          <w:sz w:val="28"/>
          <w:szCs w:val="28"/>
          <w:lang w:bidi="ru-RU"/>
        </w:rPr>
        <w:lastRenderedPageBreak/>
        <w:t xml:space="preserve">оснащения </w:t>
      </w:r>
      <w:r w:rsidRPr="004D73AC">
        <w:rPr>
          <w:color w:val="000000"/>
          <w:sz w:val="28"/>
          <w:szCs w:val="28"/>
          <w:lang w:bidi="ru-RU"/>
        </w:rPr>
        <w:t>транспортных средств категорий M2 и M3</w:t>
      </w:r>
      <w:r>
        <w:rPr>
          <w:color w:val="000000"/>
          <w:sz w:val="28"/>
          <w:szCs w:val="28"/>
          <w:lang w:bidi="ru-RU"/>
        </w:rPr>
        <w:t>,</w:t>
      </w:r>
      <w:r w:rsidRPr="004D73AC">
        <w:rPr>
          <w:color w:val="000000"/>
          <w:sz w:val="28"/>
          <w:szCs w:val="28"/>
          <w:lang w:bidi="ru-RU"/>
        </w:rPr>
        <w:t xml:space="preserve"> </w:t>
      </w:r>
      <w:r w:rsidRPr="00F74B11">
        <w:rPr>
          <w:color w:val="000000"/>
          <w:sz w:val="28"/>
          <w:szCs w:val="28"/>
          <w:lang w:bidi="ru-RU"/>
        </w:rPr>
        <w:t>осуществляющих регулярные перевозки пассажиров для городских перевозок пассажиров</w:t>
      </w:r>
      <w:r>
        <w:rPr>
          <w:color w:val="000000"/>
          <w:sz w:val="28"/>
          <w:szCs w:val="28"/>
          <w:lang w:bidi="ru-RU"/>
        </w:rPr>
        <w:t>,</w:t>
      </w:r>
      <w:r w:rsidRPr="004D73AC">
        <w:t xml:space="preserve"> </w:t>
      </w:r>
      <w:r w:rsidRPr="004D73AC">
        <w:rPr>
          <w:sz w:val="28"/>
          <w:szCs w:val="28"/>
        </w:rPr>
        <w:t>т</w:t>
      </w:r>
      <w:r w:rsidRPr="004D73AC">
        <w:rPr>
          <w:color w:val="000000"/>
          <w:sz w:val="28"/>
          <w:szCs w:val="28"/>
          <w:lang w:bidi="ru-RU"/>
        </w:rPr>
        <w:t>ахографами</w:t>
      </w:r>
      <w:r>
        <w:rPr>
          <w:color w:val="000000"/>
          <w:sz w:val="28"/>
          <w:szCs w:val="28"/>
          <w:lang w:bidi="ru-RU"/>
        </w:rPr>
        <w:t xml:space="preserve"> перенесена</w:t>
      </w:r>
      <w:r w:rsidRPr="00F74B11">
        <w:rPr>
          <w:color w:val="000000"/>
          <w:sz w:val="28"/>
          <w:szCs w:val="28"/>
          <w:lang w:bidi="ru-RU"/>
        </w:rPr>
        <w:t xml:space="preserve"> на 01.04.2025 (ранее указанная дата уже была приостановлена ПП РФ от 31.03.2022 №539 до 01.04.2024). </w:t>
      </w:r>
    </w:p>
    <w:p w:rsidR="00ED1C6B" w:rsidRDefault="00ED1C6B" w:rsidP="00ED1C6B">
      <w:pPr>
        <w:widowControl w:val="0"/>
        <w:autoSpaceDE/>
        <w:autoSpaceDN/>
        <w:spacing w:after="0" w:line="240" w:lineRule="auto"/>
        <w:ind w:firstLine="709"/>
        <w:jc w:val="both"/>
        <w:rPr>
          <w:color w:val="000000"/>
          <w:sz w:val="28"/>
          <w:szCs w:val="28"/>
          <w:lang w:bidi="ru-RU"/>
        </w:rPr>
      </w:pPr>
    </w:p>
    <w:p w:rsidR="00ED1C6B" w:rsidRPr="00A83E79" w:rsidRDefault="00ED1C6B" w:rsidP="00ED1C6B">
      <w:pPr>
        <w:widowControl w:val="0"/>
        <w:autoSpaceDE/>
        <w:autoSpaceDN/>
        <w:spacing w:after="0" w:line="240" w:lineRule="auto"/>
        <w:ind w:firstLine="709"/>
        <w:jc w:val="both"/>
        <w:rPr>
          <w:color w:val="000000"/>
          <w:sz w:val="28"/>
          <w:szCs w:val="28"/>
          <w:lang w:bidi="ru-RU"/>
        </w:rPr>
      </w:pPr>
      <w:r w:rsidRPr="00A83E79">
        <w:rPr>
          <w:b/>
          <w:color w:val="000000"/>
          <w:sz w:val="28"/>
          <w:szCs w:val="28"/>
          <w:lang w:bidi="ru-RU"/>
        </w:rPr>
        <w:t>Постановлением Правительства РФ от 4 мая 2021 г. N 710</w:t>
      </w:r>
      <w:r w:rsidRPr="00A83E79">
        <w:rPr>
          <w:color w:val="000000"/>
          <w:sz w:val="28"/>
          <w:szCs w:val="28"/>
          <w:lang w:bidi="ru-RU"/>
        </w:rPr>
        <w:t xml:space="preserve"> установлены требования к проезду тяжеловесных и крупногабаритных транспортных средств через пункты автоматического весового контроля.</w:t>
      </w:r>
    </w:p>
    <w:p w:rsidR="00ED1C6B" w:rsidRPr="00A83E79" w:rsidRDefault="00ED1C6B" w:rsidP="00ED1C6B">
      <w:pPr>
        <w:widowControl w:val="0"/>
        <w:autoSpaceDE/>
        <w:autoSpaceDN/>
        <w:spacing w:after="0" w:line="240" w:lineRule="auto"/>
        <w:ind w:firstLine="709"/>
        <w:jc w:val="both"/>
        <w:rPr>
          <w:color w:val="000000"/>
          <w:sz w:val="28"/>
          <w:szCs w:val="28"/>
          <w:lang w:bidi="ru-RU"/>
        </w:rPr>
      </w:pPr>
      <w:r w:rsidRPr="00A83E79">
        <w:rPr>
          <w:color w:val="000000"/>
          <w:sz w:val="28"/>
          <w:szCs w:val="28"/>
          <w:lang w:bidi="ru-RU"/>
        </w:rPr>
        <w:t xml:space="preserve"> Согласно документу въезды в зону автоматического весового и габаритного контроля транспортных средств и выезды из зоны автоматического весового и габаритного контроля транспортных средств должны быть обозначены дорожными знаками. </w:t>
      </w:r>
    </w:p>
    <w:p w:rsidR="00ED1C6B" w:rsidRPr="00A83E79" w:rsidRDefault="00ED1C6B" w:rsidP="00ED1C6B">
      <w:pPr>
        <w:widowControl w:val="0"/>
        <w:autoSpaceDE/>
        <w:autoSpaceDN/>
        <w:spacing w:after="0" w:line="240" w:lineRule="auto"/>
        <w:ind w:firstLine="709"/>
        <w:jc w:val="both"/>
        <w:rPr>
          <w:color w:val="000000"/>
          <w:sz w:val="28"/>
          <w:szCs w:val="28"/>
          <w:lang w:bidi="ru-RU"/>
        </w:rPr>
      </w:pPr>
      <w:r w:rsidRPr="00A83E79">
        <w:rPr>
          <w:color w:val="000000"/>
          <w:sz w:val="28"/>
          <w:szCs w:val="28"/>
          <w:lang w:bidi="ru-RU"/>
        </w:rPr>
        <w:t>Кроме того, в зоне автоматического весогабаритного контроля транспортных средств запрещается:</w:t>
      </w:r>
    </w:p>
    <w:p w:rsidR="00ED1C6B" w:rsidRPr="00A83E79" w:rsidRDefault="00ED1C6B" w:rsidP="00ED1C6B">
      <w:pPr>
        <w:widowControl w:val="0"/>
        <w:autoSpaceDE/>
        <w:autoSpaceDN/>
        <w:spacing w:after="0" w:line="240" w:lineRule="auto"/>
        <w:ind w:firstLine="709"/>
        <w:jc w:val="both"/>
        <w:rPr>
          <w:color w:val="000000"/>
          <w:sz w:val="28"/>
          <w:szCs w:val="28"/>
          <w:lang w:bidi="ru-RU"/>
        </w:rPr>
      </w:pPr>
      <w:r w:rsidRPr="00A83E79">
        <w:rPr>
          <w:color w:val="000000"/>
          <w:sz w:val="28"/>
          <w:szCs w:val="28"/>
          <w:lang w:bidi="ru-RU"/>
        </w:rPr>
        <w:t xml:space="preserve"> • разворот транспортного средства;</w:t>
      </w:r>
    </w:p>
    <w:p w:rsidR="00ED1C6B" w:rsidRPr="00A83E79" w:rsidRDefault="00ED1C6B" w:rsidP="00ED1C6B">
      <w:pPr>
        <w:widowControl w:val="0"/>
        <w:autoSpaceDE/>
        <w:autoSpaceDN/>
        <w:spacing w:after="0" w:line="240" w:lineRule="auto"/>
        <w:ind w:firstLine="709"/>
        <w:jc w:val="both"/>
        <w:rPr>
          <w:color w:val="000000"/>
          <w:sz w:val="28"/>
          <w:szCs w:val="28"/>
          <w:lang w:bidi="ru-RU"/>
        </w:rPr>
      </w:pPr>
      <w:r w:rsidRPr="00A83E79">
        <w:rPr>
          <w:color w:val="000000"/>
          <w:sz w:val="28"/>
          <w:szCs w:val="28"/>
          <w:lang w:bidi="ru-RU"/>
        </w:rPr>
        <w:t xml:space="preserve"> • остановка транспортного средства;</w:t>
      </w:r>
    </w:p>
    <w:p w:rsidR="00ED1C6B" w:rsidRPr="00A83E79" w:rsidRDefault="00ED1C6B" w:rsidP="00ED1C6B">
      <w:pPr>
        <w:widowControl w:val="0"/>
        <w:autoSpaceDE/>
        <w:autoSpaceDN/>
        <w:spacing w:after="0" w:line="240" w:lineRule="auto"/>
        <w:ind w:firstLine="709"/>
        <w:jc w:val="both"/>
        <w:rPr>
          <w:color w:val="000000"/>
          <w:sz w:val="28"/>
          <w:szCs w:val="28"/>
          <w:lang w:bidi="ru-RU"/>
        </w:rPr>
      </w:pPr>
      <w:r w:rsidRPr="00A83E79">
        <w:rPr>
          <w:color w:val="000000"/>
          <w:sz w:val="28"/>
          <w:szCs w:val="28"/>
          <w:lang w:bidi="ru-RU"/>
        </w:rPr>
        <w:t xml:space="preserve"> • использование фары-прожектора и фары-искателя при движении на транспортном средстве. </w:t>
      </w:r>
    </w:p>
    <w:p w:rsidR="00ED1C6B" w:rsidRPr="00A83E79" w:rsidRDefault="00ED1C6B" w:rsidP="00ED1C6B">
      <w:pPr>
        <w:widowControl w:val="0"/>
        <w:autoSpaceDE/>
        <w:autoSpaceDN/>
        <w:spacing w:after="0" w:line="240" w:lineRule="auto"/>
        <w:ind w:firstLine="709"/>
        <w:jc w:val="both"/>
        <w:rPr>
          <w:color w:val="000000"/>
          <w:sz w:val="28"/>
          <w:szCs w:val="28"/>
          <w:lang w:bidi="ru-RU"/>
        </w:rPr>
      </w:pPr>
      <w:r w:rsidRPr="00A83E79">
        <w:rPr>
          <w:color w:val="000000"/>
          <w:sz w:val="28"/>
          <w:szCs w:val="28"/>
          <w:lang w:bidi="ru-RU"/>
        </w:rPr>
        <w:t xml:space="preserve">Водитель транспортного средства при движении в зоне автоматического весового и габаритного контроля транспортных средств обязан: </w:t>
      </w:r>
    </w:p>
    <w:p w:rsidR="00ED1C6B" w:rsidRPr="00A83E79" w:rsidRDefault="00ED1C6B" w:rsidP="00ED1C6B">
      <w:pPr>
        <w:widowControl w:val="0"/>
        <w:autoSpaceDE/>
        <w:autoSpaceDN/>
        <w:spacing w:after="0" w:line="240" w:lineRule="auto"/>
        <w:ind w:firstLine="709"/>
        <w:jc w:val="both"/>
        <w:rPr>
          <w:color w:val="000000"/>
          <w:sz w:val="28"/>
          <w:szCs w:val="28"/>
          <w:lang w:bidi="ru-RU"/>
        </w:rPr>
      </w:pPr>
      <w:r w:rsidRPr="00A83E79">
        <w:rPr>
          <w:color w:val="000000"/>
          <w:sz w:val="28"/>
          <w:szCs w:val="28"/>
          <w:lang w:bidi="ru-RU"/>
        </w:rPr>
        <w:t xml:space="preserve">• осуществлять движение в пределах одной полосы движения, исключая в том числе движение с полным или частичным выездом на полосу встречного движения или полосу, не предназначенную для движения транспортных средств (в том числе на обочину). Отступление от этого требования допускается, если ширина крупногабаритного транспортного средства превышает ширину полосы движения; </w:t>
      </w:r>
    </w:p>
    <w:p w:rsidR="00ED1C6B" w:rsidRDefault="00ED1C6B" w:rsidP="00ED1C6B">
      <w:pPr>
        <w:widowControl w:val="0"/>
        <w:autoSpaceDE/>
        <w:autoSpaceDN/>
        <w:spacing w:after="0" w:line="240" w:lineRule="auto"/>
        <w:ind w:firstLine="709"/>
        <w:jc w:val="both"/>
        <w:rPr>
          <w:color w:val="000000"/>
          <w:sz w:val="28"/>
          <w:szCs w:val="28"/>
          <w:lang w:bidi="ru-RU"/>
        </w:rPr>
      </w:pPr>
      <w:r w:rsidRPr="00A83E79">
        <w:rPr>
          <w:color w:val="000000"/>
          <w:sz w:val="28"/>
          <w:szCs w:val="28"/>
          <w:lang w:bidi="ru-RU"/>
        </w:rPr>
        <w:t>• соблюдать дистанцию до следующего впереди транспортного средства не менее 20 метров.</w:t>
      </w:r>
    </w:p>
    <w:p w:rsidR="00ED1C6B" w:rsidRDefault="00ED1C6B" w:rsidP="00ED1C6B">
      <w:pPr>
        <w:widowControl w:val="0"/>
        <w:autoSpaceDE/>
        <w:autoSpaceDN/>
        <w:spacing w:after="0" w:line="240" w:lineRule="auto"/>
        <w:ind w:firstLine="709"/>
        <w:jc w:val="both"/>
        <w:rPr>
          <w:color w:val="000000"/>
          <w:sz w:val="28"/>
          <w:szCs w:val="28"/>
          <w:lang w:bidi="ru-RU"/>
        </w:rPr>
      </w:pPr>
    </w:p>
    <w:p w:rsidR="00ED1C6B" w:rsidRPr="00975568" w:rsidRDefault="00ED1C6B" w:rsidP="00ED1C6B">
      <w:pPr>
        <w:widowControl w:val="0"/>
        <w:autoSpaceDE/>
        <w:autoSpaceDN/>
        <w:spacing w:after="0" w:line="240" w:lineRule="auto"/>
        <w:ind w:firstLine="709"/>
        <w:jc w:val="both"/>
        <w:rPr>
          <w:sz w:val="28"/>
          <w:szCs w:val="28"/>
        </w:rPr>
      </w:pPr>
      <w:r w:rsidRPr="00D63B99">
        <w:rPr>
          <w:b/>
          <w:sz w:val="28"/>
          <w:szCs w:val="28"/>
        </w:rPr>
        <w:t>Постановлени</w:t>
      </w:r>
      <w:r>
        <w:rPr>
          <w:b/>
          <w:sz w:val="28"/>
          <w:szCs w:val="28"/>
        </w:rPr>
        <w:t>ем</w:t>
      </w:r>
      <w:r w:rsidRPr="00D63B99">
        <w:rPr>
          <w:b/>
          <w:sz w:val="28"/>
          <w:szCs w:val="28"/>
        </w:rPr>
        <w:t xml:space="preserve"> Правительства от 22 декабря 2020 года № 2216 </w:t>
      </w:r>
      <w:r w:rsidRPr="00975568">
        <w:rPr>
          <w:sz w:val="28"/>
          <w:szCs w:val="28"/>
        </w:rPr>
        <w:t>утвержден</w:t>
      </w:r>
      <w:r>
        <w:rPr>
          <w:sz w:val="28"/>
          <w:szCs w:val="28"/>
        </w:rPr>
        <w:t>ы</w:t>
      </w:r>
      <w:r w:rsidRPr="00975568">
        <w:rPr>
          <w:sz w:val="28"/>
          <w:szCs w:val="28"/>
        </w:rPr>
        <w:t xml:space="preserve"> Правил</w:t>
      </w:r>
      <w:r>
        <w:rPr>
          <w:sz w:val="28"/>
          <w:szCs w:val="28"/>
        </w:rPr>
        <w:t>а</w:t>
      </w:r>
      <w:r w:rsidRPr="00975568">
        <w:rPr>
          <w:sz w:val="28"/>
          <w:szCs w:val="28"/>
        </w:rPr>
        <w:t xml:space="preserve"> оснащения транспортных средств категорий М2, М3, и транспортных средств категории N, используемых для перевозки опасных грузов, аппаратурой спутниковой навигации»</w:t>
      </w:r>
    </w:p>
    <w:p w:rsidR="00ED1C6B" w:rsidRDefault="00ED1C6B" w:rsidP="00ED1C6B">
      <w:pPr>
        <w:widowControl w:val="0"/>
        <w:autoSpaceDE/>
        <w:autoSpaceDN/>
        <w:spacing w:after="0" w:line="240" w:lineRule="auto"/>
        <w:ind w:firstLine="708"/>
        <w:jc w:val="both"/>
        <w:rPr>
          <w:sz w:val="28"/>
          <w:szCs w:val="28"/>
        </w:rPr>
      </w:pPr>
      <w:r w:rsidRPr="00D030D6">
        <w:rPr>
          <w:sz w:val="28"/>
          <w:szCs w:val="28"/>
        </w:rPr>
        <w:t>Правительство установило требования по оснащению</w:t>
      </w:r>
      <w:r w:rsidRPr="004658BD">
        <w:t xml:space="preserve"> </w:t>
      </w:r>
      <w:r w:rsidRPr="004658BD">
        <w:rPr>
          <w:sz w:val="28"/>
          <w:szCs w:val="28"/>
        </w:rPr>
        <w:t>транспортных средств категорий М2, М3, и транспортных средств категории N, используемых для перевозки опасных грузов</w:t>
      </w:r>
      <w:r>
        <w:rPr>
          <w:sz w:val="28"/>
          <w:szCs w:val="28"/>
        </w:rPr>
        <w:t>,</w:t>
      </w:r>
      <w:r w:rsidRPr="00D030D6">
        <w:rPr>
          <w:sz w:val="28"/>
          <w:szCs w:val="28"/>
        </w:rPr>
        <w:t xml:space="preserve"> аппаратурой спутниковой навигации «ЭРА</w:t>
      </w:r>
      <w:r>
        <w:rPr>
          <w:sz w:val="28"/>
          <w:szCs w:val="28"/>
        </w:rPr>
        <w:t>-</w:t>
      </w:r>
      <w:r w:rsidRPr="00D030D6">
        <w:rPr>
          <w:sz w:val="28"/>
          <w:szCs w:val="28"/>
        </w:rPr>
        <w:t>ГЛОНАСС»</w:t>
      </w:r>
      <w:r>
        <w:rPr>
          <w:sz w:val="28"/>
          <w:szCs w:val="28"/>
        </w:rPr>
        <w:t>.</w:t>
      </w:r>
    </w:p>
    <w:p w:rsidR="00ED1C6B" w:rsidRDefault="00ED1C6B" w:rsidP="00ED1C6B">
      <w:pPr>
        <w:widowControl w:val="0"/>
        <w:autoSpaceDE/>
        <w:autoSpaceDN/>
        <w:spacing w:after="0" w:line="240" w:lineRule="auto"/>
        <w:ind w:firstLine="709"/>
        <w:jc w:val="both"/>
        <w:rPr>
          <w:sz w:val="28"/>
          <w:szCs w:val="28"/>
        </w:rPr>
      </w:pPr>
      <w:r>
        <w:rPr>
          <w:sz w:val="28"/>
          <w:szCs w:val="28"/>
        </w:rPr>
        <w:t>Д</w:t>
      </w:r>
      <w:r w:rsidRPr="00D030D6">
        <w:rPr>
          <w:sz w:val="28"/>
          <w:szCs w:val="28"/>
        </w:rPr>
        <w:t xml:space="preserve">анные требования </w:t>
      </w:r>
      <w:r>
        <w:rPr>
          <w:sz w:val="28"/>
          <w:szCs w:val="28"/>
        </w:rPr>
        <w:t>распространяются</w:t>
      </w:r>
      <w:r w:rsidRPr="00D030D6">
        <w:rPr>
          <w:sz w:val="28"/>
          <w:szCs w:val="28"/>
        </w:rPr>
        <w:t xml:space="preserve"> на пассажирские автобусы и грузовые автомобили для перевозки опасных грузов</w:t>
      </w:r>
      <w:r>
        <w:rPr>
          <w:sz w:val="28"/>
          <w:szCs w:val="28"/>
        </w:rPr>
        <w:t xml:space="preserve"> и </w:t>
      </w:r>
      <w:r w:rsidRPr="00D030D6">
        <w:rPr>
          <w:sz w:val="28"/>
          <w:szCs w:val="28"/>
        </w:rPr>
        <w:t xml:space="preserve">действуют до 1 сентября 2027 года. </w:t>
      </w:r>
    </w:p>
    <w:p w:rsidR="00ED1C6B" w:rsidRDefault="00ED1C6B" w:rsidP="00ED1C6B">
      <w:pPr>
        <w:widowControl w:val="0"/>
        <w:autoSpaceDE/>
        <w:autoSpaceDN/>
        <w:spacing w:after="0" w:line="240" w:lineRule="auto"/>
        <w:ind w:firstLine="709"/>
        <w:jc w:val="both"/>
        <w:rPr>
          <w:sz w:val="28"/>
          <w:szCs w:val="28"/>
        </w:rPr>
      </w:pPr>
      <w:r w:rsidRPr="00D030D6">
        <w:rPr>
          <w:sz w:val="28"/>
          <w:szCs w:val="28"/>
        </w:rPr>
        <w:t xml:space="preserve">Оснащение транспортных средств аппаратурой спутниковой навигации обеспечивается их собственниками (владельцами) в соответствии с технической документацией производителей аппаратуры спутниковой навигации. </w:t>
      </w:r>
    </w:p>
    <w:p w:rsidR="00ED1C6B" w:rsidRDefault="00ED1C6B" w:rsidP="00ED1C6B">
      <w:pPr>
        <w:widowControl w:val="0"/>
        <w:autoSpaceDE/>
        <w:autoSpaceDN/>
        <w:spacing w:after="0" w:line="240" w:lineRule="auto"/>
        <w:ind w:firstLine="709"/>
        <w:jc w:val="both"/>
        <w:rPr>
          <w:sz w:val="28"/>
          <w:szCs w:val="28"/>
        </w:rPr>
      </w:pPr>
      <w:r w:rsidRPr="00D030D6">
        <w:rPr>
          <w:sz w:val="28"/>
          <w:szCs w:val="28"/>
        </w:rPr>
        <w:t>Транспортные средства подлежат оснащению работоспособной аппаратурой спутниковой навигации, которая:</w:t>
      </w:r>
    </w:p>
    <w:p w:rsidR="00ED1C6B" w:rsidRDefault="00ED1C6B" w:rsidP="00ED1C6B">
      <w:pPr>
        <w:widowControl w:val="0"/>
        <w:autoSpaceDE/>
        <w:autoSpaceDN/>
        <w:spacing w:after="0" w:line="240" w:lineRule="auto"/>
        <w:ind w:firstLine="709"/>
        <w:jc w:val="both"/>
        <w:rPr>
          <w:sz w:val="28"/>
          <w:szCs w:val="28"/>
        </w:rPr>
      </w:pPr>
      <w:r>
        <w:rPr>
          <w:sz w:val="28"/>
          <w:szCs w:val="28"/>
        </w:rPr>
        <w:lastRenderedPageBreak/>
        <w:t xml:space="preserve">- </w:t>
      </w:r>
      <w:r w:rsidRPr="00D030D6">
        <w:rPr>
          <w:sz w:val="28"/>
          <w:szCs w:val="28"/>
        </w:rPr>
        <w:t xml:space="preserve"> соответствует требованиям технического регламента Таможенного союза "О безопасности колесных транспортных средств" (ТР ТС 018/2011); </w:t>
      </w:r>
    </w:p>
    <w:p w:rsidR="00ED1C6B" w:rsidRDefault="00ED1C6B" w:rsidP="00ED1C6B">
      <w:pPr>
        <w:widowControl w:val="0"/>
        <w:autoSpaceDE/>
        <w:autoSpaceDN/>
        <w:spacing w:after="0" w:line="240" w:lineRule="auto"/>
        <w:ind w:firstLine="709"/>
        <w:jc w:val="both"/>
        <w:rPr>
          <w:sz w:val="28"/>
          <w:szCs w:val="28"/>
        </w:rPr>
      </w:pPr>
      <w:r>
        <w:rPr>
          <w:sz w:val="28"/>
          <w:szCs w:val="28"/>
        </w:rPr>
        <w:t xml:space="preserve">- </w:t>
      </w:r>
      <w:r w:rsidRPr="00D030D6">
        <w:rPr>
          <w:sz w:val="28"/>
          <w:szCs w:val="28"/>
        </w:rPr>
        <w:t>обеспечивает определение по сигналам не менее 2 действующих глобальных навигационных спутниковых систем, одной из которых является спутниковая система ГЛОНАСС, передачу информации о географической широте и долготе местоположения транспортного средства, его путевом угле и скорости движения, времени и дате фиксации местоположения  транспортного средства с интервалом передачи не более 30 секунд через систему "ЭРА-ГЛОНАСС" в Ространснадзор, в региональные, муниципальные и иные информационные системы (по решению собственника (владельца) транспортного средства и при наличии технической возможности такой передачи);</w:t>
      </w:r>
    </w:p>
    <w:p w:rsidR="00ED1C6B" w:rsidRDefault="00ED1C6B" w:rsidP="00ED1C6B">
      <w:pPr>
        <w:widowControl w:val="0"/>
        <w:autoSpaceDE/>
        <w:autoSpaceDN/>
        <w:spacing w:after="0" w:line="240" w:lineRule="auto"/>
        <w:ind w:firstLine="709"/>
        <w:jc w:val="both"/>
        <w:rPr>
          <w:sz w:val="28"/>
          <w:szCs w:val="28"/>
        </w:rPr>
      </w:pPr>
      <w:r w:rsidRPr="00D030D6">
        <w:rPr>
          <w:sz w:val="28"/>
          <w:szCs w:val="28"/>
        </w:rPr>
        <w:t xml:space="preserve">Оснащение транспортного средства аппаратурой спутниковой навигации обеспечивается </w:t>
      </w:r>
      <w:r>
        <w:rPr>
          <w:sz w:val="28"/>
          <w:szCs w:val="28"/>
        </w:rPr>
        <w:t>её установкой</w:t>
      </w:r>
      <w:r w:rsidRPr="00D030D6">
        <w:rPr>
          <w:sz w:val="28"/>
          <w:szCs w:val="28"/>
        </w:rPr>
        <w:t xml:space="preserve"> на транспортном средстве и ее идентификацией в системе. </w:t>
      </w:r>
    </w:p>
    <w:p w:rsidR="00ED1C6B" w:rsidRPr="00F74B11" w:rsidRDefault="00ED1C6B" w:rsidP="00ED1C6B">
      <w:pPr>
        <w:widowControl w:val="0"/>
        <w:autoSpaceDE/>
        <w:autoSpaceDN/>
        <w:spacing w:after="0" w:line="240" w:lineRule="auto"/>
        <w:ind w:firstLine="709"/>
        <w:jc w:val="both"/>
        <w:rPr>
          <w:color w:val="000000"/>
          <w:sz w:val="28"/>
          <w:szCs w:val="28"/>
          <w:lang w:bidi="ru-RU"/>
        </w:rPr>
      </w:pPr>
      <w:r w:rsidRPr="00D030D6">
        <w:rPr>
          <w:sz w:val="28"/>
          <w:szCs w:val="28"/>
        </w:rPr>
        <w:t>Аппаратура спутниковой навигации, установленная на транспортные средства до даты вступления в силу настоящих Правил, должна соответствовать их требованиям и обеспечивать ее идентификацию</w:t>
      </w:r>
    </w:p>
    <w:p w:rsidR="00ED1C6B" w:rsidRPr="00F74B11" w:rsidRDefault="00ED1C6B" w:rsidP="00ED1C6B">
      <w:pPr>
        <w:widowControl w:val="0"/>
        <w:autoSpaceDE/>
        <w:autoSpaceDN/>
        <w:spacing w:after="0" w:line="240" w:lineRule="auto"/>
        <w:ind w:firstLine="709"/>
        <w:jc w:val="both"/>
        <w:rPr>
          <w:color w:val="000000"/>
          <w:sz w:val="28"/>
          <w:szCs w:val="28"/>
          <w:lang w:bidi="ru-RU"/>
        </w:rPr>
      </w:pPr>
    </w:p>
    <w:p w:rsidR="00ED1C6B" w:rsidRPr="00F74B11" w:rsidRDefault="00ED1C6B" w:rsidP="00ED1C6B">
      <w:pPr>
        <w:widowControl w:val="0"/>
        <w:autoSpaceDE/>
        <w:autoSpaceDN/>
        <w:spacing w:after="0" w:line="240" w:lineRule="auto"/>
        <w:ind w:firstLine="709"/>
        <w:jc w:val="both"/>
        <w:rPr>
          <w:color w:val="000000"/>
          <w:sz w:val="28"/>
          <w:szCs w:val="28"/>
          <w:lang w:bidi="ru-RU"/>
        </w:rPr>
      </w:pPr>
      <w:r w:rsidRPr="0019515C">
        <w:rPr>
          <w:b/>
          <w:bCs/>
          <w:color w:val="000000"/>
          <w:sz w:val="28"/>
          <w:szCs w:val="28"/>
          <w:lang w:bidi="ru-RU"/>
        </w:rPr>
        <w:t>Приказ</w:t>
      </w:r>
      <w:r>
        <w:rPr>
          <w:b/>
          <w:bCs/>
          <w:color w:val="000000"/>
          <w:sz w:val="28"/>
          <w:szCs w:val="28"/>
          <w:lang w:bidi="ru-RU"/>
        </w:rPr>
        <w:t>ом</w:t>
      </w:r>
      <w:r w:rsidRPr="0019515C">
        <w:rPr>
          <w:b/>
          <w:bCs/>
          <w:color w:val="000000"/>
          <w:sz w:val="28"/>
          <w:szCs w:val="28"/>
          <w:lang w:bidi="ru-RU"/>
        </w:rPr>
        <w:t xml:space="preserve"> Минтранса России от 20.09.2021 № 321 </w:t>
      </w:r>
      <w:r w:rsidRPr="00B364B3">
        <w:rPr>
          <w:bCs/>
          <w:color w:val="000000"/>
          <w:sz w:val="28"/>
          <w:szCs w:val="28"/>
          <w:lang w:bidi="ru-RU"/>
        </w:rPr>
        <w:t>утвержден Поряд</w:t>
      </w:r>
      <w:r>
        <w:rPr>
          <w:bCs/>
          <w:color w:val="000000"/>
          <w:sz w:val="28"/>
          <w:szCs w:val="28"/>
          <w:lang w:bidi="ru-RU"/>
        </w:rPr>
        <w:t>ок</w:t>
      </w:r>
      <w:r w:rsidRPr="00B364B3">
        <w:rPr>
          <w:bCs/>
          <w:color w:val="000000"/>
          <w:sz w:val="28"/>
          <w:szCs w:val="28"/>
          <w:lang w:bidi="ru-RU"/>
        </w:rPr>
        <w:t xml:space="preserve">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w:t>
      </w:r>
      <w:r w:rsidRPr="00F74B11">
        <w:rPr>
          <w:color w:val="000000"/>
          <w:sz w:val="28"/>
          <w:szCs w:val="28"/>
          <w:lang w:bidi="ru-RU"/>
        </w:rPr>
        <w:t>Теперь владельцы автовокзалов и автостанций наряду с другими требованиями должны также обеспечивать информирование пассажиров из числа инвалидов посредством передачи звуковой, визуальной информации или с использованием информационного терминала:</w:t>
      </w:r>
    </w:p>
    <w:p w:rsidR="00ED1C6B" w:rsidRPr="00F74B11" w:rsidRDefault="00ED1C6B" w:rsidP="00ED1C6B">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w:t>
      </w:r>
      <w:r w:rsidRPr="00F74B11">
        <w:rPr>
          <w:color w:val="000000"/>
          <w:sz w:val="28"/>
          <w:szCs w:val="28"/>
          <w:lang w:bidi="ru-RU"/>
        </w:rPr>
        <w:tab/>
        <w:t>о расположении на территории автовокзала, автостанции мест, оборудованных кнопкой оповещения (вызова) персонала или низкорасположенными телефонами с функцией регулирования громкости, текстофонами или иными обеспечивающими вызов (оповещение) техническими средствами;</w:t>
      </w:r>
    </w:p>
    <w:p w:rsidR="00ED1C6B" w:rsidRPr="00F74B11" w:rsidRDefault="00ED1C6B" w:rsidP="00ED1C6B">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w:t>
      </w:r>
      <w:r w:rsidRPr="00F74B11">
        <w:rPr>
          <w:color w:val="000000"/>
          <w:sz w:val="28"/>
          <w:szCs w:val="28"/>
          <w:lang w:bidi="ru-RU"/>
        </w:rPr>
        <w:tab/>
        <w:t>о расположении мест для выгула собак-проводников.</w:t>
      </w:r>
    </w:p>
    <w:p w:rsidR="00ED1C6B" w:rsidRPr="00F74B11" w:rsidRDefault="00ED1C6B" w:rsidP="00ED1C6B">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Организации, индивидуальные предприниматели, осуществляющие регулярные перевозки пассажиров и багажа обязаны обеспечивать оповещение пассажиров из числа инвалидов об остановке транспортного средства в остановочных пунктах маршрутов регулярных перевозок для посадки и высадки пассажиров посредством звукового и визуального информирования.</w:t>
      </w:r>
    </w:p>
    <w:p w:rsidR="00ED1C6B" w:rsidRPr="00F74B11" w:rsidRDefault="00ED1C6B" w:rsidP="00ED1C6B">
      <w:pPr>
        <w:widowControl w:val="0"/>
        <w:autoSpaceDE/>
        <w:autoSpaceDN/>
        <w:spacing w:after="0" w:line="240" w:lineRule="auto"/>
        <w:ind w:firstLine="709"/>
        <w:jc w:val="both"/>
        <w:rPr>
          <w:color w:val="000000"/>
          <w:sz w:val="28"/>
          <w:szCs w:val="28"/>
          <w:lang w:bidi="ru-RU"/>
        </w:rPr>
      </w:pPr>
    </w:p>
    <w:p w:rsidR="00ED1C6B" w:rsidRPr="00F74B11" w:rsidRDefault="00ED1C6B" w:rsidP="00ED1C6B">
      <w:pPr>
        <w:widowControl w:val="0"/>
        <w:autoSpaceDE/>
        <w:autoSpaceDN/>
        <w:spacing w:after="0" w:line="240" w:lineRule="auto"/>
        <w:ind w:firstLine="709"/>
        <w:jc w:val="both"/>
        <w:rPr>
          <w:color w:val="000000"/>
          <w:sz w:val="28"/>
          <w:szCs w:val="28"/>
          <w:lang w:bidi="ru-RU"/>
        </w:rPr>
      </w:pPr>
      <w:r w:rsidRPr="004A47A7">
        <w:rPr>
          <w:b/>
          <w:color w:val="000000"/>
          <w:sz w:val="28"/>
          <w:szCs w:val="28"/>
          <w:lang w:bidi="ru-RU"/>
        </w:rPr>
        <w:t>Приказ</w:t>
      </w:r>
      <w:r>
        <w:rPr>
          <w:b/>
          <w:color w:val="000000"/>
          <w:sz w:val="28"/>
          <w:szCs w:val="28"/>
          <w:lang w:bidi="ru-RU"/>
        </w:rPr>
        <w:t>ом</w:t>
      </w:r>
      <w:r w:rsidRPr="004A47A7">
        <w:rPr>
          <w:b/>
          <w:color w:val="000000"/>
          <w:sz w:val="28"/>
          <w:szCs w:val="28"/>
          <w:lang w:bidi="ru-RU"/>
        </w:rPr>
        <w:t xml:space="preserve"> Министерства транспорта РФ от 11 апреля 2022 г. N 127</w:t>
      </w:r>
      <w:r w:rsidRPr="00F74B11">
        <w:rPr>
          <w:color w:val="000000"/>
          <w:sz w:val="28"/>
          <w:szCs w:val="28"/>
          <w:lang w:bidi="ru-RU"/>
        </w:rPr>
        <w:t xml:space="preserve"> утвержден Поряд</w:t>
      </w:r>
      <w:r>
        <w:rPr>
          <w:color w:val="000000"/>
          <w:sz w:val="28"/>
          <w:szCs w:val="28"/>
          <w:lang w:bidi="ru-RU"/>
        </w:rPr>
        <w:t>ок</w:t>
      </w:r>
      <w:r w:rsidRPr="00F74B11">
        <w:rPr>
          <w:color w:val="000000"/>
          <w:sz w:val="28"/>
          <w:szCs w:val="28"/>
          <w:lang w:bidi="ru-RU"/>
        </w:rPr>
        <w:t xml:space="preserve"> выдачи специального разрешения на движение по автомобильным дорогам транспортного средства, осуществляющего перевозки опасных грузов". </w:t>
      </w:r>
    </w:p>
    <w:p w:rsidR="00ED1C6B" w:rsidRPr="00F74B11" w:rsidRDefault="00ED1C6B" w:rsidP="00ED1C6B">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 xml:space="preserve">На период с 1 сентября 2022 г. до 1 сентября 2028 г. установлены новые </w:t>
      </w:r>
      <w:r w:rsidRPr="00F74B11">
        <w:rPr>
          <w:color w:val="000000"/>
          <w:sz w:val="28"/>
          <w:szCs w:val="28"/>
          <w:lang w:bidi="ru-RU"/>
        </w:rPr>
        <w:lastRenderedPageBreak/>
        <w:t xml:space="preserve">правила выдачи разрешений на автоперевозку опасных грузов. </w:t>
      </w:r>
    </w:p>
    <w:p w:rsidR="00ED1C6B" w:rsidRDefault="00ED1C6B" w:rsidP="00ED1C6B">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 xml:space="preserve">Закреплены требования к соответствующему заявлению и список прилагаемых к нему документов. Они подаются в территориальный орган Ространснадзора. </w:t>
      </w:r>
    </w:p>
    <w:p w:rsidR="00ED1C6B" w:rsidRDefault="00ED1C6B" w:rsidP="00ED1C6B">
      <w:pPr>
        <w:widowControl w:val="0"/>
        <w:autoSpaceDE/>
        <w:autoSpaceDN/>
        <w:spacing w:after="0" w:line="240" w:lineRule="auto"/>
        <w:ind w:firstLine="709"/>
        <w:jc w:val="both"/>
        <w:rPr>
          <w:color w:val="000000"/>
          <w:sz w:val="28"/>
          <w:szCs w:val="28"/>
          <w:lang w:bidi="ru-RU"/>
        </w:rPr>
      </w:pPr>
      <w:r w:rsidRPr="0033444E">
        <w:rPr>
          <w:color w:val="000000"/>
          <w:sz w:val="28"/>
          <w:szCs w:val="28"/>
          <w:lang w:bidi="ru-RU"/>
        </w:rPr>
        <w:t>Заявление о выдаче специального разрешения и прилагаемые к нему документы регистрируются уполномоченным органом в срок, не превышающий одного рабочего дня со дня их поступления</w:t>
      </w:r>
      <w:r>
        <w:rPr>
          <w:color w:val="000000"/>
          <w:sz w:val="28"/>
          <w:szCs w:val="28"/>
          <w:lang w:bidi="ru-RU"/>
        </w:rPr>
        <w:t xml:space="preserve"> и </w:t>
      </w:r>
      <w:r w:rsidRPr="0033444E">
        <w:rPr>
          <w:color w:val="000000"/>
          <w:sz w:val="28"/>
          <w:szCs w:val="28"/>
          <w:lang w:bidi="ru-RU"/>
        </w:rPr>
        <w:t xml:space="preserve">рассматриваются в срок, не превышающий 7 рабочих дней со дня регистрации. </w:t>
      </w:r>
    </w:p>
    <w:p w:rsidR="00ED1C6B" w:rsidRPr="00F74B11" w:rsidRDefault="00ED1C6B" w:rsidP="00ED1C6B">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Предусмотрена возможность использова</w:t>
      </w:r>
      <w:r>
        <w:rPr>
          <w:color w:val="000000"/>
          <w:sz w:val="28"/>
          <w:szCs w:val="28"/>
          <w:lang w:bidi="ru-RU"/>
        </w:rPr>
        <w:t>ния Единого</w:t>
      </w:r>
      <w:r w:rsidRPr="00F74B11">
        <w:rPr>
          <w:color w:val="000000"/>
          <w:sz w:val="28"/>
          <w:szCs w:val="28"/>
          <w:lang w:bidi="ru-RU"/>
        </w:rPr>
        <w:t xml:space="preserve"> портал</w:t>
      </w:r>
      <w:r>
        <w:rPr>
          <w:color w:val="000000"/>
          <w:sz w:val="28"/>
          <w:szCs w:val="28"/>
          <w:lang w:bidi="ru-RU"/>
        </w:rPr>
        <w:t>а</w:t>
      </w:r>
      <w:r w:rsidRPr="00F74B11">
        <w:rPr>
          <w:color w:val="000000"/>
          <w:sz w:val="28"/>
          <w:szCs w:val="28"/>
          <w:lang w:bidi="ru-RU"/>
        </w:rPr>
        <w:t xml:space="preserve"> госуслуг.</w:t>
      </w:r>
    </w:p>
    <w:p w:rsidR="00ED1C6B" w:rsidRDefault="00ED1C6B" w:rsidP="00ED1C6B">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Приведена форма разрешения. Оно выдается на срок не более года (ранее - до 6 месяцев)</w:t>
      </w:r>
      <w:r w:rsidRPr="001233A0">
        <w:t xml:space="preserve"> </w:t>
      </w:r>
      <w:r w:rsidRPr="001233A0">
        <w:rPr>
          <w:color w:val="000000"/>
          <w:sz w:val="28"/>
          <w:szCs w:val="28"/>
          <w:lang w:bidi="ru-RU"/>
        </w:rPr>
        <w:t>или на срок, не превышающего срока действия документа, подтверждающего право владения транспортным средством (договора аренды или др.).</w:t>
      </w:r>
    </w:p>
    <w:p w:rsidR="00ED1C6B" w:rsidRDefault="00ED1C6B" w:rsidP="00ED1C6B">
      <w:pPr>
        <w:widowControl w:val="0"/>
        <w:autoSpaceDE/>
        <w:autoSpaceDN/>
        <w:spacing w:after="0" w:line="240" w:lineRule="auto"/>
        <w:ind w:firstLine="709"/>
        <w:jc w:val="both"/>
        <w:rPr>
          <w:color w:val="000000"/>
          <w:sz w:val="28"/>
          <w:szCs w:val="28"/>
          <w:lang w:bidi="ru-RU"/>
        </w:rPr>
      </w:pPr>
    </w:p>
    <w:p w:rsidR="00ED1C6B" w:rsidRDefault="00ED1C6B" w:rsidP="00ED1C6B">
      <w:pPr>
        <w:widowControl w:val="0"/>
        <w:autoSpaceDE/>
        <w:autoSpaceDN/>
        <w:spacing w:after="0" w:line="240" w:lineRule="auto"/>
        <w:ind w:firstLine="709"/>
        <w:jc w:val="both"/>
        <w:rPr>
          <w:sz w:val="28"/>
          <w:szCs w:val="28"/>
        </w:rPr>
      </w:pPr>
      <w:r w:rsidRPr="00821BC6">
        <w:rPr>
          <w:b/>
          <w:sz w:val="28"/>
          <w:szCs w:val="28"/>
        </w:rPr>
        <w:t>Приказом Минтранса от 28 октября 2020 г. № 439</w:t>
      </w:r>
      <w:r w:rsidRPr="00D030D6">
        <w:rPr>
          <w:sz w:val="28"/>
          <w:szCs w:val="28"/>
        </w:rPr>
        <w:t xml:space="preserve"> определен новый Порядок выдачи специальных разрешений на осуществление международных автомобильных перевозок опасных грузов.</w:t>
      </w:r>
    </w:p>
    <w:p w:rsidR="00ED1C6B" w:rsidRDefault="00ED1C6B" w:rsidP="00ED1C6B">
      <w:pPr>
        <w:widowControl w:val="0"/>
        <w:autoSpaceDE/>
        <w:autoSpaceDN/>
        <w:spacing w:after="0" w:line="240" w:lineRule="auto"/>
        <w:ind w:firstLine="709"/>
        <w:jc w:val="both"/>
        <w:rPr>
          <w:sz w:val="28"/>
          <w:szCs w:val="28"/>
        </w:rPr>
      </w:pPr>
      <w:r w:rsidRPr="00D030D6">
        <w:rPr>
          <w:sz w:val="28"/>
          <w:szCs w:val="28"/>
        </w:rPr>
        <w:t xml:space="preserve"> Специальное разрешение выдается на срок не более одного года. </w:t>
      </w:r>
    </w:p>
    <w:p w:rsidR="00ED1C6B" w:rsidRDefault="00ED1C6B" w:rsidP="00ED1C6B">
      <w:pPr>
        <w:widowControl w:val="0"/>
        <w:autoSpaceDE/>
        <w:autoSpaceDN/>
        <w:spacing w:after="0" w:line="240" w:lineRule="auto"/>
        <w:ind w:firstLine="709"/>
        <w:jc w:val="both"/>
        <w:rPr>
          <w:sz w:val="28"/>
          <w:szCs w:val="28"/>
        </w:rPr>
      </w:pPr>
      <w:r w:rsidRPr="00D030D6">
        <w:rPr>
          <w:sz w:val="28"/>
          <w:szCs w:val="28"/>
        </w:rPr>
        <w:t xml:space="preserve">Проверка наличия документа, удостоверяющего допуск российского перевозчика к осуществлению международных автомобильных перевозок, </w:t>
      </w:r>
      <w:r>
        <w:rPr>
          <w:sz w:val="28"/>
          <w:szCs w:val="28"/>
        </w:rPr>
        <w:t>а также внесение транспортного средства в Реестр международных перевозчиков</w:t>
      </w:r>
      <w:r w:rsidRPr="00D030D6">
        <w:rPr>
          <w:sz w:val="28"/>
          <w:szCs w:val="28"/>
        </w:rPr>
        <w:t xml:space="preserve"> осуществляется уполномоченным органом без представления копий таких документов. </w:t>
      </w:r>
    </w:p>
    <w:p w:rsidR="00ED1C6B" w:rsidRPr="00DE230A" w:rsidRDefault="00ED1C6B" w:rsidP="00ED1C6B">
      <w:pPr>
        <w:widowControl w:val="0"/>
        <w:autoSpaceDE/>
        <w:autoSpaceDN/>
        <w:spacing w:after="0" w:line="240" w:lineRule="auto"/>
        <w:ind w:firstLine="709"/>
        <w:jc w:val="both"/>
        <w:rPr>
          <w:sz w:val="28"/>
          <w:szCs w:val="28"/>
        </w:rPr>
      </w:pPr>
      <w:r w:rsidRPr="00DE230A">
        <w:rPr>
          <w:sz w:val="28"/>
          <w:szCs w:val="28"/>
        </w:rPr>
        <w:t>Определено, какие документы потребуются и в каком порядке они направляются.</w:t>
      </w:r>
    </w:p>
    <w:p w:rsidR="00ED1C6B" w:rsidRDefault="00ED1C6B" w:rsidP="00ED1C6B">
      <w:pPr>
        <w:widowControl w:val="0"/>
        <w:autoSpaceDE/>
        <w:autoSpaceDN/>
        <w:spacing w:after="0" w:line="240" w:lineRule="auto"/>
        <w:ind w:left="708"/>
        <w:jc w:val="both"/>
        <w:rPr>
          <w:sz w:val="28"/>
          <w:szCs w:val="28"/>
        </w:rPr>
      </w:pPr>
      <w:r w:rsidRPr="00DE230A">
        <w:rPr>
          <w:sz w:val="28"/>
          <w:szCs w:val="28"/>
        </w:rPr>
        <w:t xml:space="preserve">С 2022 г. документы можно подавать через Единый портал госуслуг. </w:t>
      </w:r>
    </w:p>
    <w:p w:rsidR="00ED1C6B" w:rsidRPr="00DE230A" w:rsidRDefault="00ED1C6B" w:rsidP="00ED1C6B">
      <w:pPr>
        <w:widowControl w:val="0"/>
        <w:autoSpaceDE/>
        <w:autoSpaceDN/>
        <w:spacing w:after="0" w:line="240" w:lineRule="auto"/>
        <w:ind w:left="708"/>
        <w:jc w:val="both"/>
        <w:rPr>
          <w:sz w:val="28"/>
          <w:szCs w:val="28"/>
        </w:rPr>
      </w:pPr>
      <w:r>
        <w:rPr>
          <w:sz w:val="28"/>
          <w:szCs w:val="28"/>
        </w:rPr>
        <w:t>Также определен порядок</w:t>
      </w:r>
      <w:r w:rsidRPr="00DE230A">
        <w:rPr>
          <w:sz w:val="28"/>
          <w:szCs w:val="28"/>
        </w:rPr>
        <w:t xml:space="preserve"> получения разрешений в электронном виде</w:t>
      </w:r>
      <w:r>
        <w:rPr>
          <w:sz w:val="28"/>
          <w:szCs w:val="28"/>
        </w:rPr>
        <w:t>.</w:t>
      </w:r>
    </w:p>
    <w:p w:rsidR="00ED1C6B" w:rsidRDefault="00ED1C6B" w:rsidP="00ED1C6B">
      <w:pPr>
        <w:widowControl w:val="0"/>
        <w:autoSpaceDE/>
        <w:autoSpaceDN/>
        <w:spacing w:after="0" w:line="240" w:lineRule="auto"/>
        <w:ind w:firstLine="709"/>
        <w:jc w:val="both"/>
        <w:rPr>
          <w:sz w:val="28"/>
          <w:szCs w:val="28"/>
        </w:rPr>
      </w:pPr>
      <w:r w:rsidRPr="00DE230A">
        <w:rPr>
          <w:sz w:val="28"/>
          <w:szCs w:val="28"/>
        </w:rPr>
        <w:t>Приказ действует до 1 января 2027 г.</w:t>
      </w:r>
    </w:p>
    <w:p w:rsidR="00ED1C6B" w:rsidRPr="00910151" w:rsidRDefault="00ED1C6B" w:rsidP="00ED1C6B">
      <w:pPr>
        <w:widowControl w:val="0"/>
        <w:autoSpaceDE/>
        <w:autoSpaceDN/>
        <w:spacing w:after="0" w:line="240" w:lineRule="auto"/>
        <w:ind w:firstLine="709"/>
        <w:jc w:val="both"/>
        <w:rPr>
          <w:sz w:val="28"/>
          <w:szCs w:val="28"/>
        </w:rPr>
      </w:pPr>
      <w:r w:rsidRPr="00D030D6">
        <w:rPr>
          <w:sz w:val="28"/>
          <w:szCs w:val="28"/>
        </w:rPr>
        <w:t xml:space="preserve"> </w:t>
      </w:r>
    </w:p>
    <w:p w:rsidR="00ED1C6B" w:rsidRPr="00F74B11" w:rsidRDefault="00ED1C6B" w:rsidP="00ED1C6B">
      <w:pPr>
        <w:widowControl w:val="0"/>
        <w:autoSpaceDE/>
        <w:autoSpaceDN/>
        <w:spacing w:after="0" w:line="240" w:lineRule="auto"/>
        <w:ind w:firstLine="709"/>
        <w:jc w:val="both"/>
        <w:rPr>
          <w:color w:val="000000"/>
          <w:sz w:val="28"/>
          <w:szCs w:val="28"/>
          <w:lang w:bidi="ru-RU"/>
        </w:rPr>
      </w:pPr>
      <w:r>
        <w:rPr>
          <w:b/>
          <w:color w:val="000000"/>
          <w:sz w:val="28"/>
          <w:szCs w:val="28"/>
          <w:lang w:bidi="ru-RU"/>
        </w:rPr>
        <w:t>П</w:t>
      </w:r>
      <w:r w:rsidRPr="004A47A7">
        <w:rPr>
          <w:b/>
          <w:color w:val="000000"/>
          <w:sz w:val="28"/>
          <w:szCs w:val="28"/>
          <w:lang w:bidi="ru-RU"/>
        </w:rPr>
        <w:t>риказ</w:t>
      </w:r>
      <w:r>
        <w:rPr>
          <w:b/>
          <w:color w:val="000000"/>
          <w:sz w:val="28"/>
          <w:szCs w:val="28"/>
          <w:lang w:bidi="ru-RU"/>
        </w:rPr>
        <w:t>ом</w:t>
      </w:r>
      <w:r w:rsidRPr="004A47A7">
        <w:rPr>
          <w:b/>
          <w:color w:val="000000"/>
          <w:sz w:val="28"/>
          <w:szCs w:val="28"/>
          <w:lang w:bidi="ru-RU"/>
        </w:rPr>
        <w:t xml:space="preserve"> Минтранса России от 18.10.2022 №418</w:t>
      </w:r>
      <w:r w:rsidRPr="00F74B11">
        <w:rPr>
          <w:color w:val="000000"/>
          <w:sz w:val="28"/>
          <w:szCs w:val="28"/>
          <w:lang w:bidi="ru-RU"/>
        </w:rPr>
        <w:t xml:space="preserve"> утвержден Поряд</w:t>
      </w:r>
      <w:r>
        <w:rPr>
          <w:color w:val="000000"/>
          <w:sz w:val="28"/>
          <w:szCs w:val="28"/>
          <w:lang w:bidi="ru-RU"/>
        </w:rPr>
        <w:t>ок</w:t>
      </w:r>
      <w:r w:rsidRPr="00F74B11">
        <w:rPr>
          <w:color w:val="000000"/>
          <w:sz w:val="28"/>
          <w:szCs w:val="28"/>
          <w:lang w:bidi="ru-RU"/>
        </w:rPr>
        <w:t xml:space="preserve"> выдачи специального разрешения на движение по автомобильным дорогам тяжеловесного и (или) крупногабаритного транспортного средства».</w:t>
      </w:r>
    </w:p>
    <w:p w:rsidR="00ED1C6B" w:rsidRPr="00F74B11" w:rsidRDefault="00ED1C6B" w:rsidP="00ED1C6B">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Обновлен порядок выдачи спец</w:t>
      </w:r>
      <w:r>
        <w:rPr>
          <w:color w:val="000000"/>
          <w:sz w:val="28"/>
          <w:szCs w:val="28"/>
          <w:lang w:bidi="ru-RU"/>
        </w:rPr>
        <w:t xml:space="preserve">иальных </w:t>
      </w:r>
      <w:r w:rsidRPr="00F74B11">
        <w:rPr>
          <w:color w:val="000000"/>
          <w:sz w:val="28"/>
          <w:szCs w:val="28"/>
          <w:lang w:bidi="ru-RU"/>
        </w:rPr>
        <w:t>разрешений на движение тяжеловесного или крупногабаритного транспорта по автодорогам.</w:t>
      </w:r>
    </w:p>
    <w:p w:rsidR="00ED1C6B" w:rsidRDefault="00ED1C6B" w:rsidP="00ED1C6B">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Минтранс вводит новые правила выдачи спец</w:t>
      </w:r>
      <w:r>
        <w:rPr>
          <w:color w:val="000000"/>
          <w:sz w:val="28"/>
          <w:szCs w:val="28"/>
          <w:lang w:bidi="ru-RU"/>
        </w:rPr>
        <w:t xml:space="preserve">иальных </w:t>
      </w:r>
      <w:r w:rsidRPr="00F74B11">
        <w:rPr>
          <w:color w:val="000000"/>
          <w:sz w:val="28"/>
          <w:szCs w:val="28"/>
          <w:lang w:bidi="ru-RU"/>
        </w:rPr>
        <w:t xml:space="preserve">разрешений на движение по автодорогам тяжеловесного или крупногабаритного транспорта. </w:t>
      </w:r>
      <w:r>
        <w:rPr>
          <w:color w:val="000000"/>
          <w:sz w:val="28"/>
          <w:szCs w:val="28"/>
          <w:lang w:bidi="ru-RU"/>
        </w:rPr>
        <w:t xml:space="preserve"> </w:t>
      </w:r>
    </w:p>
    <w:p w:rsidR="00ED1C6B" w:rsidRPr="00F74B11" w:rsidRDefault="00ED1C6B" w:rsidP="00ED1C6B">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 xml:space="preserve">Заявление и документы можно будет подать через </w:t>
      </w:r>
      <w:r>
        <w:rPr>
          <w:color w:val="000000"/>
          <w:sz w:val="28"/>
          <w:szCs w:val="28"/>
          <w:lang w:bidi="ru-RU"/>
        </w:rPr>
        <w:t>Единый портал государственных услуг</w:t>
      </w:r>
      <w:r w:rsidRPr="00F74B11">
        <w:rPr>
          <w:color w:val="000000"/>
          <w:sz w:val="28"/>
          <w:szCs w:val="28"/>
          <w:lang w:bidi="ru-RU"/>
        </w:rPr>
        <w:t xml:space="preserve"> или личный кабинет перевозчика.</w:t>
      </w:r>
    </w:p>
    <w:p w:rsidR="00ED1C6B" w:rsidRPr="00F74B11" w:rsidRDefault="00ED1C6B" w:rsidP="00ED1C6B">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Приказ и действует до 01.03.2029.</w:t>
      </w:r>
    </w:p>
    <w:p w:rsidR="00ED1C6B" w:rsidRDefault="00ED1C6B" w:rsidP="00ED1C6B">
      <w:pPr>
        <w:widowControl w:val="0"/>
        <w:autoSpaceDE/>
        <w:autoSpaceDN/>
        <w:spacing w:after="0" w:line="240" w:lineRule="auto"/>
        <w:jc w:val="both"/>
        <w:rPr>
          <w:color w:val="000000"/>
          <w:sz w:val="28"/>
          <w:szCs w:val="28"/>
          <w:lang w:bidi="ru-RU"/>
        </w:rPr>
      </w:pPr>
    </w:p>
    <w:p w:rsidR="00ED1C6B" w:rsidRPr="00F74B11" w:rsidRDefault="00ED1C6B" w:rsidP="00ED1C6B">
      <w:pPr>
        <w:widowControl w:val="0"/>
        <w:autoSpaceDE/>
        <w:autoSpaceDN/>
        <w:spacing w:after="0" w:line="240" w:lineRule="auto"/>
        <w:ind w:firstLine="708"/>
        <w:jc w:val="both"/>
        <w:rPr>
          <w:color w:val="000000"/>
          <w:sz w:val="28"/>
          <w:szCs w:val="28"/>
          <w:lang w:bidi="ru-RU"/>
        </w:rPr>
      </w:pPr>
      <w:r w:rsidRPr="009D3219">
        <w:rPr>
          <w:b/>
          <w:color w:val="000000"/>
          <w:sz w:val="28"/>
          <w:szCs w:val="28"/>
          <w:lang w:bidi="ru-RU"/>
        </w:rPr>
        <w:t>Приказ</w:t>
      </w:r>
      <w:r>
        <w:rPr>
          <w:b/>
          <w:color w:val="000000"/>
          <w:sz w:val="28"/>
          <w:szCs w:val="28"/>
          <w:lang w:bidi="ru-RU"/>
        </w:rPr>
        <w:t>ом</w:t>
      </w:r>
      <w:r w:rsidRPr="009D3219">
        <w:rPr>
          <w:b/>
          <w:color w:val="000000"/>
          <w:sz w:val="28"/>
          <w:szCs w:val="28"/>
          <w:lang w:bidi="ru-RU"/>
        </w:rPr>
        <w:t xml:space="preserve"> Минтранса России от 28.09.2022 N 390 </w:t>
      </w:r>
      <w:r w:rsidRPr="00F74B11">
        <w:rPr>
          <w:color w:val="000000"/>
          <w:sz w:val="28"/>
          <w:szCs w:val="28"/>
          <w:lang w:bidi="ru-RU"/>
        </w:rPr>
        <w:t>утвержден</w:t>
      </w:r>
      <w:r>
        <w:rPr>
          <w:color w:val="000000"/>
          <w:sz w:val="28"/>
          <w:szCs w:val="28"/>
          <w:lang w:bidi="ru-RU"/>
        </w:rPr>
        <w:t xml:space="preserve"> </w:t>
      </w:r>
      <w:r w:rsidRPr="00F74B11">
        <w:rPr>
          <w:color w:val="000000"/>
          <w:sz w:val="28"/>
          <w:szCs w:val="28"/>
          <w:lang w:bidi="ru-RU"/>
        </w:rPr>
        <w:t xml:space="preserve">состав сведений, указанных в части 3 статьи 6 Федерального закона от 8 ноября 2007 г. N 259-ФЗ "Устав автомобильного транспорта и городского наземного электрического </w:t>
      </w:r>
      <w:r w:rsidRPr="00F74B11">
        <w:rPr>
          <w:color w:val="000000"/>
          <w:sz w:val="28"/>
          <w:szCs w:val="28"/>
          <w:lang w:bidi="ru-RU"/>
        </w:rPr>
        <w:lastRenderedPageBreak/>
        <w:t>транспорта", и поряд</w:t>
      </w:r>
      <w:r>
        <w:rPr>
          <w:color w:val="000000"/>
          <w:sz w:val="28"/>
          <w:szCs w:val="28"/>
          <w:lang w:bidi="ru-RU"/>
        </w:rPr>
        <w:t>ок</w:t>
      </w:r>
      <w:r w:rsidRPr="00F74B11">
        <w:rPr>
          <w:color w:val="000000"/>
          <w:sz w:val="28"/>
          <w:szCs w:val="28"/>
          <w:lang w:bidi="ru-RU"/>
        </w:rPr>
        <w:t xml:space="preserve"> оформления или формирования путевого листа». </w:t>
      </w:r>
    </w:p>
    <w:p w:rsidR="00ED1C6B" w:rsidRPr="00F74B11" w:rsidRDefault="00ED1C6B" w:rsidP="00ED1C6B">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С 1 марта 2023 г. до 1 марта 2029 г. будет действовать новый порядок оформления путевых листов. Их можно будет составлять на бумаге или в электронном виде.</w:t>
      </w:r>
    </w:p>
    <w:p w:rsidR="00ED1C6B" w:rsidRPr="00F74B11" w:rsidRDefault="00ED1C6B" w:rsidP="00ED1C6B">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 xml:space="preserve">Уточнено содержание путевого листа. Так, в нем больше не нужно будет указывать его наименование и номер. Вместо сведений о собственнике или владельце ТС необходимо отражать данные о лице, оформившем путевой лист. </w:t>
      </w:r>
    </w:p>
    <w:p w:rsidR="00ED1C6B" w:rsidRPr="00F74B11" w:rsidRDefault="00ED1C6B" w:rsidP="00ED1C6B">
      <w:pPr>
        <w:widowControl w:val="0"/>
        <w:autoSpaceDE/>
        <w:autoSpaceDN/>
        <w:spacing w:after="0" w:line="240" w:lineRule="auto"/>
        <w:ind w:firstLine="709"/>
        <w:jc w:val="both"/>
        <w:rPr>
          <w:color w:val="000000"/>
          <w:sz w:val="28"/>
          <w:szCs w:val="28"/>
          <w:lang w:bidi="ru-RU"/>
        </w:rPr>
      </w:pPr>
    </w:p>
    <w:p w:rsidR="00ED1C6B" w:rsidRPr="00F74B11" w:rsidRDefault="00ED1C6B" w:rsidP="00ED1C6B">
      <w:pPr>
        <w:widowControl w:val="0"/>
        <w:autoSpaceDE/>
        <w:autoSpaceDN/>
        <w:spacing w:after="0" w:line="240" w:lineRule="auto"/>
        <w:ind w:firstLine="708"/>
        <w:jc w:val="both"/>
        <w:rPr>
          <w:color w:val="000000"/>
          <w:sz w:val="28"/>
          <w:szCs w:val="28"/>
          <w:lang w:bidi="ru-RU"/>
        </w:rPr>
      </w:pPr>
      <w:r w:rsidRPr="009D3219">
        <w:rPr>
          <w:b/>
          <w:color w:val="000000"/>
          <w:sz w:val="28"/>
          <w:szCs w:val="28"/>
          <w:lang w:bidi="ru-RU"/>
        </w:rPr>
        <w:t>Приказ</w:t>
      </w:r>
      <w:r>
        <w:rPr>
          <w:b/>
          <w:color w:val="000000"/>
          <w:sz w:val="28"/>
          <w:szCs w:val="28"/>
          <w:lang w:bidi="ru-RU"/>
        </w:rPr>
        <w:t>ом</w:t>
      </w:r>
      <w:r w:rsidRPr="009D3219">
        <w:rPr>
          <w:b/>
          <w:color w:val="000000"/>
          <w:sz w:val="28"/>
          <w:szCs w:val="28"/>
          <w:lang w:bidi="ru-RU"/>
        </w:rPr>
        <w:t xml:space="preserve"> Минтранса России от 01.09.2022 №343</w:t>
      </w:r>
      <w:r w:rsidRPr="00F74B11">
        <w:rPr>
          <w:color w:val="000000"/>
          <w:sz w:val="28"/>
          <w:szCs w:val="28"/>
          <w:lang w:bidi="ru-RU"/>
        </w:rPr>
        <w:t xml:space="preserve">  внесен</w:t>
      </w:r>
      <w:r>
        <w:rPr>
          <w:color w:val="000000"/>
          <w:sz w:val="28"/>
          <w:szCs w:val="28"/>
          <w:lang w:bidi="ru-RU"/>
        </w:rPr>
        <w:t>ы</w:t>
      </w:r>
      <w:r w:rsidRPr="00F74B11">
        <w:rPr>
          <w:color w:val="000000"/>
          <w:sz w:val="28"/>
          <w:szCs w:val="28"/>
          <w:lang w:bidi="ru-RU"/>
        </w:rPr>
        <w:t xml:space="preserve"> изменени</w:t>
      </w:r>
      <w:r>
        <w:rPr>
          <w:color w:val="000000"/>
          <w:sz w:val="28"/>
          <w:szCs w:val="28"/>
          <w:lang w:bidi="ru-RU"/>
        </w:rPr>
        <w:t>я</w:t>
      </w:r>
      <w:r w:rsidRPr="00F74B11">
        <w:rPr>
          <w:color w:val="000000"/>
          <w:sz w:val="28"/>
          <w:szCs w:val="28"/>
          <w:lang w:bidi="ru-RU"/>
        </w:rPr>
        <w:t xml:space="preserve"> в </w:t>
      </w:r>
      <w:r>
        <w:rPr>
          <w:color w:val="000000"/>
          <w:sz w:val="28"/>
          <w:szCs w:val="28"/>
          <w:lang w:bidi="ru-RU"/>
        </w:rPr>
        <w:t xml:space="preserve"> Т</w:t>
      </w:r>
      <w:r w:rsidRPr="00F74B11">
        <w:rPr>
          <w:color w:val="000000"/>
          <w:sz w:val="28"/>
          <w:szCs w:val="28"/>
          <w:lang w:bidi="ru-RU"/>
        </w:rPr>
        <w:t>ребовани</w:t>
      </w:r>
      <w:r>
        <w:rPr>
          <w:color w:val="000000"/>
          <w:sz w:val="28"/>
          <w:szCs w:val="28"/>
          <w:lang w:bidi="ru-RU"/>
        </w:rPr>
        <w:t>я</w:t>
      </w:r>
      <w:r w:rsidRPr="00F74B11">
        <w:rPr>
          <w:color w:val="000000"/>
          <w:sz w:val="28"/>
          <w:szCs w:val="28"/>
          <w:lang w:bidi="ru-RU"/>
        </w:rPr>
        <w:t xml:space="preserve"> к тахографам, устанавливаемым на транспортные средства, категорий и видов транспортных средств, оснащаемых тахографами, правил использования, обслуживания и контроля работы тахографов, установленных на транспортные средства</w:t>
      </w:r>
      <w:r>
        <w:rPr>
          <w:color w:val="000000"/>
          <w:sz w:val="28"/>
          <w:szCs w:val="28"/>
          <w:lang w:bidi="ru-RU"/>
        </w:rPr>
        <w:t>, утвержденные П</w:t>
      </w:r>
      <w:r w:rsidRPr="00975568">
        <w:rPr>
          <w:color w:val="000000"/>
          <w:sz w:val="28"/>
          <w:szCs w:val="28"/>
          <w:lang w:bidi="ru-RU"/>
        </w:rPr>
        <w:t>риказ</w:t>
      </w:r>
      <w:r>
        <w:rPr>
          <w:color w:val="000000"/>
          <w:sz w:val="28"/>
          <w:szCs w:val="28"/>
          <w:lang w:bidi="ru-RU"/>
        </w:rPr>
        <w:t>ом</w:t>
      </w:r>
      <w:r w:rsidRPr="00975568">
        <w:rPr>
          <w:color w:val="000000"/>
          <w:sz w:val="28"/>
          <w:szCs w:val="28"/>
          <w:lang w:bidi="ru-RU"/>
        </w:rPr>
        <w:t xml:space="preserve"> Министерства транспорта Российской Федерации от 28 октября 2020 г. N 440</w:t>
      </w:r>
      <w:r>
        <w:rPr>
          <w:color w:val="000000"/>
          <w:sz w:val="28"/>
          <w:szCs w:val="28"/>
          <w:lang w:bidi="ru-RU"/>
        </w:rPr>
        <w:t>.</w:t>
      </w:r>
    </w:p>
    <w:p w:rsidR="00ED1C6B" w:rsidRPr="00F74B11" w:rsidRDefault="00ED1C6B" w:rsidP="00ED1C6B">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Требования к тахографам теперь действуют до 1 сентября 2026 г., а не до начала 2027 г., как это было предусмотрено изначально.</w:t>
      </w:r>
    </w:p>
    <w:p w:rsidR="00ED1C6B" w:rsidRPr="00F74B11" w:rsidRDefault="00ED1C6B" w:rsidP="00ED1C6B">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Прописаны требования к онлайн-тахографам, оснащенным бортовым устройством с функцией передачи данных. Такой тахограф будет передавать записанную информацию в АИС "Тахографический контроль". Он будет работать с помощью SIM-карты.</w:t>
      </w:r>
    </w:p>
    <w:p w:rsidR="00ED1C6B" w:rsidRPr="00F74B11" w:rsidRDefault="00ED1C6B" w:rsidP="00ED1C6B">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Онлайн-тахограф будет обеспечивать формирование электронных документов о превышении скорости, о несоблюдении времени управления транспортным средством и отдыха водителя.</w:t>
      </w:r>
    </w:p>
    <w:p w:rsidR="00ED1C6B" w:rsidRDefault="00ED1C6B" w:rsidP="00ED1C6B">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Переход на онлайн-тахографы стартует с 01.03.2023.</w:t>
      </w:r>
    </w:p>
    <w:p w:rsidR="00ED1C6B" w:rsidRDefault="00ED1C6B" w:rsidP="00ED1C6B">
      <w:pPr>
        <w:widowControl w:val="0"/>
        <w:autoSpaceDE/>
        <w:autoSpaceDN/>
        <w:spacing w:after="0" w:line="240" w:lineRule="auto"/>
        <w:ind w:firstLine="709"/>
        <w:jc w:val="both"/>
        <w:rPr>
          <w:color w:val="000000"/>
          <w:sz w:val="28"/>
          <w:szCs w:val="28"/>
          <w:lang w:bidi="ru-RU"/>
        </w:rPr>
      </w:pPr>
    </w:p>
    <w:p w:rsidR="00ED1C6B" w:rsidRDefault="00ED1C6B" w:rsidP="00ED1C6B">
      <w:pPr>
        <w:widowControl w:val="0"/>
        <w:autoSpaceDE/>
        <w:autoSpaceDN/>
        <w:spacing w:after="0" w:line="240" w:lineRule="auto"/>
        <w:ind w:firstLine="709"/>
        <w:jc w:val="both"/>
        <w:rPr>
          <w:sz w:val="28"/>
          <w:szCs w:val="28"/>
        </w:rPr>
      </w:pPr>
      <w:r w:rsidRPr="00001714">
        <w:rPr>
          <w:b/>
          <w:sz w:val="28"/>
          <w:szCs w:val="28"/>
        </w:rPr>
        <w:t xml:space="preserve">Приказом Минтранса </w:t>
      </w:r>
      <w:bookmarkStart w:id="3" w:name="_Hlk124948470"/>
      <w:r w:rsidRPr="00001714">
        <w:rPr>
          <w:b/>
          <w:sz w:val="28"/>
          <w:szCs w:val="28"/>
        </w:rPr>
        <w:t>от 30 апреля 2021 года № 145</w:t>
      </w:r>
      <w:r w:rsidRPr="00D030D6">
        <w:rPr>
          <w:sz w:val="28"/>
          <w:szCs w:val="28"/>
        </w:rPr>
        <w:t xml:space="preserve"> </w:t>
      </w:r>
      <w:r>
        <w:rPr>
          <w:sz w:val="28"/>
          <w:szCs w:val="28"/>
        </w:rPr>
        <w:t>утверждены</w:t>
      </w:r>
      <w:r w:rsidRPr="00D030D6">
        <w:rPr>
          <w:sz w:val="28"/>
          <w:szCs w:val="28"/>
        </w:rPr>
        <w:t xml:space="preserve"> Правил</w:t>
      </w:r>
      <w:r>
        <w:rPr>
          <w:sz w:val="28"/>
          <w:szCs w:val="28"/>
        </w:rPr>
        <w:t>а</w:t>
      </w:r>
      <w:r w:rsidRPr="00D030D6">
        <w:rPr>
          <w:sz w:val="28"/>
          <w:szCs w:val="28"/>
        </w:rPr>
        <w:t xml:space="preserve"> обеспечения безопасности перевозок автомобильным транспортом и городским наземным электрическим транспортом".</w:t>
      </w:r>
      <w:bookmarkEnd w:id="3"/>
    </w:p>
    <w:p w:rsidR="00ED1C6B" w:rsidRPr="00001714" w:rsidRDefault="00ED1C6B" w:rsidP="00ED1C6B">
      <w:pPr>
        <w:widowControl w:val="0"/>
        <w:autoSpaceDE/>
        <w:autoSpaceDN/>
        <w:spacing w:after="0" w:line="240" w:lineRule="auto"/>
        <w:ind w:firstLine="709"/>
        <w:jc w:val="both"/>
        <w:rPr>
          <w:sz w:val="28"/>
          <w:szCs w:val="28"/>
        </w:rPr>
      </w:pPr>
      <w:r w:rsidRPr="00001714">
        <w:rPr>
          <w:sz w:val="28"/>
          <w:szCs w:val="28"/>
        </w:rPr>
        <w:t>Правила касаются организаций и ИП, которые перевозят пассажиров на основании договора перевозки пассажира или договора фрахтования, перевозят грузы на основании договора перевозки, перевозят пассажиров и грузы без заключения таких договоров. Также они касаются граждан, которые эксплуатируют грузовые автомобили массой более 3,5 тонн и автобусы.</w:t>
      </w:r>
    </w:p>
    <w:p w:rsidR="00ED1C6B" w:rsidRDefault="00ED1C6B" w:rsidP="00ED1C6B">
      <w:pPr>
        <w:widowControl w:val="0"/>
        <w:autoSpaceDE/>
        <w:autoSpaceDN/>
        <w:spacing w:after="0" w:line="240" w:lineRule="auto"/>
        <w:ind w:firstLine="709"/>
        <w:jc w:val="both"/>
        <w:rPr>
          <w:sz w:val="28"/>
          <w:szCs w:val="28"/>
        </w:rPr>
      </w:pPr>
      <w:r w:rsidRPr="00001714">
        <w:rPr>
          <w:sz w:val="28"/>
          <w:szCs w:val="28"/>
        </w:rPr>
        <w:t>В частности, предусмотрены вводные, предрейсовые, сезонные и специальные инструктажи, предсменные, предрейсовые и послесменные, послерейсовые медосмотры, предрейсовый или предсменный контроль техсостояния ТС. Должны соблюдаться особенности режима рабочего времени и времени отдыха, условий труда водителей.</w:t>
      </w:r>
    </w:p>
    <w:p w:rsidR="00ED1C6B" w:rsidRDefault="00ED1C6B" w:rsidP="00ED1C6B">
      <w:pPr>
        <w:widowControl w:val="0"/>
        <w:autoSpaceDE/>
        <w:autoSpaceDN/>
        <w:spacing w:after="0" w:line="240" w:lineRule="auto"/>
        <w:ind w:firstLine="709"/>
        <w:jc w:val="both"/>
        <w:rPr>
          <w:sz w:val="28"/>
          <w:szCs w:val="28"/>
        </w:rPr>
      </w:pPr>
      <w:r>
        <w:rPr>
          <w:sz w:val="28"/>
          <w:szCs w:val="28"/>
        </w:rPr>
        <w:t xml:space="preserve">Должны обеспечиваться </w:t>
      </w:r>
      <w:r w:rsidRPr="00001714">
        <w:rPr>
          <w:sz w:val="28"/>
          <w:szCs w:val="28"/>
        </w:rPr>
        <w:t>безопасность транспортных средств, эксплуатируемых субъектом транспортной деятельности</w:t>
      </w:r>
      <w:r>
        <w:rPr>
          <w:sz w:val="28"/>
          <w:szCs w:val="28"/>
        </w:rPr>
        <w:t xml:space="preserve">, </w:t>
      </w:r>
      <w:r w:rsidRPr="00001714">
        <w:rPr>
          <w:sz w:val="28"/>
          <w:szCs w:val="28"/>
        </w:rPr>
        <w:t>безопасные условия перевозок пассажиров и грузов, включая перевозки в особых условиях</w:t>
      </w:r>
      <w:r>
        <w:rPr>
          <w:sz w:val="28"/>
          <w:szCs w:val="28"/>
        </w:rPr>
        <w:t>,</w:t>
      </w:r>
      <w:r w:rsidRPr="00001714">
        <w:rPr>
          <w:sz w:val="28"/>
          <w:szCs w:val="28"/>
        </w:rPr>
        <w:t xml:space="preserve"> соблюдение особенностей режима рабочего времени и времени отдыха, условий труда водителей автомобилей</w:t>
      </w:r>
      <w:r>
        <w:rPr>
          <w:sz w:val="28"/>
          <w:szCs w:val="28"/>
        </w:rPr>
        <w:t xml:space="preserve">, в том числе </w:t>
      </w:r>
      <w:r w:rsidRPr="00001714">
        <w:rPr>
          <w:sz w:val="28"/>
          <w:szCs w:val="28"/>
        </w:rPr>
        <w:t xml:space="preserve">касающимся работы экипажей транспортных </w:t>
      </w:r>
      <w:r w:rsidRPr="00001714">
        <w:rPr>
          <w:sz w:val="28"/>
          <w:szCs w:val="28"/>
        </w:rPr>
        <w:lastRenderedPageBreak/>
        <w:t>средств, производящих международные автомобильные перевозки</w:t>
      </w:r>
    </w:p>
    <w:p w:rsidR="00ED1C6B" w:rsidRDefault="00ED1C6B" w:rsidP="00ED1C6B">
      <w:pPr>
        <w:spacing w:line="240" w:lineRule="auto"/>
        <w:ind w:firstLine="708"/>
        <w:jc w:val="both"/>
        <w:rPr>
          <w:sz w:val="28"/>
          <w:szCs w:val="28"/>
        </w:rPr>
      </w:pPr>
      <w:r w:rsidRPr="00266725">
        <w:rPr>
          <w:sz w:val="28"/>
          <w:szCs w:val="28"/>
        </w:rPr>
        <w:t xml:space="preserve">В случае ДТП с участием транспортных средств субъект транспортной деятельности проводит анализ причин и условий, способствовавших </w:t>
      </w:r>
      <w:r>
        <w:rPr>
          <w:sz w:val="28"/>
          <w:szCs w:val="28"/>
        </w:rPr>
        <w:t>его возникновению,</w:t>
      </w:r>
      <w:r w:rsidRPr="00266725">
        <w:rPr>
          <w:sz w:val="28"/>
          <w:szCs w:val="28"/>
        </w:rPr>
        <w:t xml:space="preserve"> результаты которого оформляются документально и хранятся не менее трех лет</w:t>
      </w:r>
      <w:r>
        <w:rPr>
          <w:sz w:val="28"/>
          <w:szCs w:val="28"/>
        </w:rPr>
        <w:t>.</w:t>
      </w:r>
    </w:p>
    <w:p w:rsidR="00ED1C6B" w:rsidRDefault="00ED1C6B" w:rsidP="00ED1C6B">
      <w:pPr>
        <w:widowControl w:val="0"/>
        <w:autoSpaceDE/>
        <w:autoSpaceDN/>
        <w:spacing w:after="0" w:line="240" w:lineRule="auto"/>
        <w:ind w:firstLine="709"/>
        <w:jc w:val="both"/>
        <w:rPr>
          <w:sz w:val="28"/>
          <w:szCs w:val="28"/>
        </w:rPr>
      </w:pPr>
      <w:r w:rsidRPr="00B43AC8">
        <w:rPr>
          <w:b/>
          <w:sz w:val="28"/>
          <w:szCs w:val="28"/>
        </w:rPr>
        <w:t>Приказом Минтранса России от 16 октября 2020 г. № 424</w:t>
      </w:r>
      <w:r w:rsidRPr="00D030D6">
        <w:rPr>
          <w:sz w:val="28"/>
          <w:szCs w:val="28"/>
        </w:rPr>
        <w:t xml:space="preserve"> </w:t>
      </w:r>
      <w:r>
        <w:rPr>
          <w:sz w:val="28"/>
          <w:szCs w:val="28"/>
        </w:rPr>
        <w:t>н</w:t>
      </w:r>
      <w:r w:rsidRPr="00B43AC8">
        <w:rPr>
          <w:color w:val="333333"/>
          <w:sz w:val="28"/>
          <w:szCs w:val="28"/>
          <w:shd w:val="clear" w:color="auto" w:fill="FFFFFF"/>
        </w:rPr>
        <w:t xml:space="preserve">а </w:t>
      </w:r>
      <w:r>
        <w:rPr>
          <w:color w:val="333333"/>
          <w:sz w:val="28"/>
          <w:szCs w:val="28"/>
          <w:shd w:val="clear" w:color="auto" w:fill="FFFFFF"/>
        </w:rPr>
        <w:t xml:space="preserve">                        </w:t>
      </w:r>
      <w:r w:rsidRPr="00B43AC8">
        <w:rPr>
          <w:color w:val="333333"/>
          <w:sz w:val="28"/>
          <w:szCs w:val="28"/>
          <w:shd w:val="clear" w:color="auto" w:fill="FFFFFF"/>
        </w:rPr>
        <w:t>2021-2026 гг</w:t>
      </w:r>
      <w:r>
        <w:rPr>
          <w:rFonts w:ascii="Arial" w:hAnsi="Arial" w:cs="Arial"/>
          <w:color w:val="333333"/>
          <w:sz w:val="23"/>
          <w:szCs w:val="23"/>
          <w:shd w:val="clear" w:color="auto" w:fill="FFFFFF"/>
        </w:rPr>
        <w:t xml:space="preserve">. </w:t>
      </w:r>
      <w:r w:rsidRPr="00D030D6">
        <w:rPr>
          <w:sz w:val="28"/>
          <w:szCs w:val="28"/>
        </w:rPr>
        <w:t>обновлены особенности режима рабочего времени и времени отдыха, условий труда водителей автомобилей.</w:t>
      </w:r>
    </w:p>
    <w:p w:rsidR="00ED1C6B" w:rsidRDefault="00ED1C6B" w:rsidP="00ED1C6B">
      <w:pPr>
        <w:widowControl w:val="0"/>
        <w:autoSpaceDE/>
        <w:autoSpaceDN/>
        <w:spacing w:after="0" w:line="240" w:lineRule="auto"/>
        <w:ind w:firstLine="709"/>
        <w:jc w:val="both"/>
        <w:rPr>
          <w:sz w:val="28"/>
          <w:szCs w:val="28"/>
        </w:rPr>
      </w:pPr>
      <w:r w:rsidRPr="006F493E">
        <w:rPr>
          <w:sz w:val="28"/>
          <w:szCs w:val="28"/>
        </w:rPr>
        <w:t>Новые нормы не распространяются на водителей служебных машин органов власти, автомобилей ведомственной охраны, для международных перевозок, оперативно-р</w:t>
      </w:r>
      <w:r>
        <w:rPr>
          <w:sz w:val="28"/>
          <w:szCs w:val="28"/>
        </w:rPr>
        <w:t>о</w:t>
      </w:r>
      <w:r w:rsidRPr="006F493E">
        <w:rPr>
          <w:sz w:val="28"/>
          <w:szCs w:val="28"/>
        </w:rPr>
        <w:t>зыскной деятельности, оказания медпомощи, пожарной и спасательной служб, а также на водителей-военнослужащих.</w:t>
      </w:r>
    </w:p>
    <w:p w:rsidR="00ED1C6B" w:rsidRDefault="00ED1C6B" w:rsidP="00ED1C6B">
      <w:pPr>
        <w:widowControl w:val="0"/>
        <w:autoSpaceDE/>
        <w:autoSpaceDN/>
        <w:spacing w:after="0" w:line="240" w:lineRule="auto"/>
        <w:ind w:firstLine="709"/>
        <w:jc w:val="both"/>
        <w:rPr>
          <w:sz w:val="28"/>
          <w:szCs w:val="28"/>
        </w:rPr>
      </w:pPr>
      <w:r w:rsidRPr="00D030D6">
        <w:rPr>
          <w:sz w:val="28"/>
          <w:szCs w:val="28"/>
        </w:rPr>
        <w:t xml:space="preserve"> При достижении предельного времени управления автомобилем допускается его увеличение в целях завершения перевозки и (или) следования к месту стоянки, но не более чем на 2 часа. </w:t>
      </w:r>
    </w:p>
    <w:p w:rsidR="00ED1C6B" w:rsidRDefault="00ED1C6B" w:rsidP="00ED1C6B">
      <w:pPr>
        <w:widowControl w:val="0"/>
        <w:autoSpaceDE/>
        <w:autoSpaceDN/>
        <w:spacing w:after="0" w:line="240" w:lineRule="auto"/>
        <w:ind w:firstLine="709"/>
        <w:jc w:val="both"/>
        <w:rPr>
          <w:sz w:val="28"/>
          <w:szCs w:val="28"/>
        </w:rPr>
      </w:pPr>
      <w:r w:rsidRPr="00D030D6">
        <w:rPr>
          <w:sz w:val="28"/>
          <w:szCs w:val="28"/>
        </w:rPr>
        <w:t xml:space="preserve">Время управления автомобилем в течение периода времени, не превышающего 24 часов, после завершения ежедневного (междусменного) отдыха или еженедельного отдыха и началом следующего ежедневного (междусменного) отдыха или еженедельного отдыха, не должно превышать 9 часов. </w:t>
      </w:r>
    </w:p>
    <w:p w:rsidR="00ED1C6B" w:rsidRDefault="00ED1C6B" w:rsidP="00ED1C6B">
      <w:pPr>
        <w:widowControl w:val="0"/>
        <w:autoSpaceDE/>
        <w:autoSpaceDN/>
        <w:spacing w:after="0" w:line="240" w:lineRule="auto"/>
        <w:ind w:firstLine="709"/>
        <w:jc w:val="both"/>
        <w:rPr>
          <w:sz w:val="28"/>
          <w:szCs w:val="28"/>
        </w:rPr>
      </w:pPr>
      <w:r w:rsidRPr="00D030D6">
        <w:rPr>
          <w:sz w:val="28"/>
          <w:szCs w:val="28"/>
        </w:rPr>
        <w:t>Допускается увеличение этого времени до 10 часов, но не более 2 раз в течение календарной недели.</w:t>
      </w:r>
    </w:p>
    <w:p w:rsidR="00ED1C6B" w:rsidRDefault="00ED1C6B" w:rsidP="00ED1C6B">
      <w:pPr>
        <w:widowControl w:val="0"/>
        <w:autoSpaceDE/>
        <w:autoSpaceDN/>
        <w:spacing w:after="0" w:line="240" w:lineRule="auto"/>
        <w:ind w:firstLine="709"/>
        <w:jc w:val="both"/>
        <w:rPr>
          <w:sz w:val="28"/>
          <w:szCs w:val="28"/>
        </w:rPr>
      </w:pPr>
      <w:r w:rsidRPr="00D030D6">
        <w:rPr>
          <w:sz w:val="28"/>
          <w:szCs w:val="28"/>
        </w:rPr>
        <w:t>Еженедельный отдых должен составлять не менее 45 часов (ранее – 42 часа). Этот отдых должен начинаться не позднее шестого ежедневного периода, наступающего с момента завершения предыдущего еженедельного отдыха.</w:t>
      </w:r>
    </w:p>
    <w:p w:rsidR="00ED1C6B" w:rsidRDefault="00ED1C6B" w:rsidP="00ED1C6B">
      <w:pPr>
        <w:widowControl w:val="0"/>
        <w:autoSpaceDE/>
        <w:autoSpaceDN/>
        <w:spacing w:after="0" w:line="240" w:lineRule="auto"/>
        <w:ind w:firstLine="709"/>
        <w:jc w:val="both"/>
        <w:rPr>
          <w:sz w:val="28"/>
          <w:szCs w:val="28"/>
        </w:rPr>
      </w:pPr>
    </w:p>
    <w:p w:rsidR="00ED1C6B" w:rsidRDefault="00ED1C6B" w:rsidP="00ED1C6B">
      <w:pPr>
        <w:widowControl w:val="0"/>
        <w:autoSpaceDE/>
        <w:autoSpaceDN/>
        <w:spacing w:after="0" w:line="240" w:lineRule="auto"/>
        <w:ind w:firstLine="709"/>
        <w:jc w:val="both"/>
        <w:rPr>
          <w:sz w:val="28"/>
          <w:szCs w:val="28"/>
        </w:rPr>
      </w:pPr>
      <w:r w:rsidRPr="006130F2">
        <w:rPr>
          <w:b/>
          <w:sz w:val="28"/>
          <w:szCs w:val="28"/>
        </w:rPr>
        <w:t>Приказом от 31.07.2020 № 282</w:t>
      </w:r>
      <w:r>
        <w:rPr>
          <w:sz w:val="28"/>
          <w:szCs w:val="28"/>
        </w:rPr>
        <w:t xml:space="preserve"> </w:t>
      </w:r>
      <w:r w:rsidRPr="00D030D6">
        <w:rPr>
          <w:sz w:val="28"/>
          <w:szCs w:val="28"/>
        </w:rPr>
        <w:t>Министерство транспорта Российской Федерации обновило профессиональные и квалификационные требования к работникам организаций при выполнении перевозок автомобильным транспортом</w:t>
      </w:r>
      <w:r>
        <w:rPr>
          <w:sz w:val="28"/>
          <w:szCs w:val="28"/>
        </w:rPr>
        <w:t>.</w:t>
      </w:r>
      <w:r w:rsidRPr="00D030D6">
        <w:rPr>
          <w:sz w:val="28"/>
          <w:szCs w:val="28"/>
        </w:rPr>
        <w:t xml:space="preserve"> </w:t>
      </w:r>
    </w:p>
    <w:p w:rsidR="00ED1C6B" w:rsidRDefault="00ED1C6B" w:rsidP="00ED1C6B">
      <w:pPr>
        <w:widowControl w:val="0"/>
        <w:autoSpaceDE/>
        <w:autoSpaceDN/>
        <w:spacing w:after="0" w:line="240" w:lineRule="auto"/>
        <w:ind w:firstLine="709"/>
        <w:jc w:val="both"/>
        <w:rPr>
          <w:sz w:val="28"/>
          <w:szCs w:val="28"/>
        </w:rPr>
      </w:pPr>
      <w:r w:rsidRPr="00D030D6">
        <w:rPr>
          <w:sz w:val="28"/>
          <w:szCs w:val="28"/>
        </w:rPr>
        <w:t xml:space="preserve">Новые профессиональные и квалификационные требования относятся к работникам предприятий, чья деятельность связана с перевозками. </w:t>
      </w:r>
    </w:p>
    <w:p w:rsidR="00ED1C6B" w:rsidRDefault="00ED1C6B" w:rsidP="00ED1C6B">
      <w:pPr>
        <w:widowControl w:val="0"/>
        <w:autoSpaceDE/>
        <w:autoSpaceDN/>
        <w:spacing w:after="0" w:line="240" w:lineRule="auto"/>
        <w:ind w:firstLine="709"/>
        <w:jc w:val="both"/>
        <w:rPr>
          <w:sz w:val="28"/>
          <w:szCs w:val="28"/>
        </w:rPr>
      </w:pPr>
      <w:r>
        <w:rPr>
          <w:sz w:val="28"/>
          <w:szCs w:val="28"/>
        </w:rPr>
        <w:t>Э</w:t>
      </w:r>
      <w:r w:rsidRPr="00D030D6">
        <w:rPr>
          <w:sz w:val="28"/>
          <w:szCs w:val="28"/>
        </w:rPr>
        <w:t xml:space="preserve">то все юридические лица и индивидуальные предприниматели, занимающиеся пассажирскими и грузовыми перевозками, как на основании договоров, так и для собственных нужд. </w:t>
      </w:r>
    </w:p>
    <w:p w:rsidR="00ED1C6B" w:rsidRDefault="00ED1C6B" w:rsidP="00ED1C6B">
      <w:pPr>
        <w:widowControl w:val="0"/>
        <w:autoSpaceDE/>
        <w:autoSpaceDN/>
        <w:spacing w:after="0" w:line="240" w:lineRule="auto"/>
        <w:ind w:firstLine="709"/>
        <w:jc w:val="both"/>
        <w:rPr>
          <w:sz w:val="28"/>
          <w:szCs w:val="28"/>
        </w:rPr>
      </w:pPr>
      <w:r w:rsidRPr="00D030D6">
        <w:rPr>
          <w:sz w:val="28"/>
          <w:szCs w:val="28"/>
        </w:rPr>
        <w:t xml:space="preserve">Требования касаются и индивидуальных предпринимателей, осуществляющих перевозки самостоятельно. </w:t>
      </w:r>
    </w:p>
    <w:p w:rsidR="00ED1C6B" w:rsidRDefault="00ED1C6B" w:rsidP="00ED1C6B">
      <w:pPr>
        <w:widowControl w:val="0"/>
        <w:autoSpaceDE/>
        <w:autoSpaceDN/>
        <w:spacing w:after="0" w:line="240" w:lineRule="auto"/>
        <w:ind w:firstLine="709"/>
        <w:jc w:val="both"/>
        <w:rPr>
          <w:sz w:val="28"/>
          <w:szCs w:val="28"/>
        </w:rPr>
      </w:pPr>
      <w:r w:rsidRPr="00D030D6">
        <w:rPr>
          <w:sz w:val="28"/>
          <w:szCs w:val="28"/>
        </w:rPr>
        <w:t xml:space="preserve">Приказом установлены профессиональные и квалификационные требования к следующим профессиям и должностям: </w:t>
      </w:r>
    </w:p>
    <w:p w:rsidR="00ED1C6B" w:rsidRDefault="00ED1C6B" w:rsidP="00ED1C6B">
      <w:pPr>
        <w:widowControl w:val="0"/>
        <w:autoSpaceDE/>
        <w:autoSpaceDN/>
        <w:spacing w:after="0" w:line="240" w:lineRule="auto"/>
        <w:ind w:firstLine="709"/>
        <w:jc w:val="both"/>
        <w:rPr>
          <w:sz w:val="28"/>
          <w:szCs w:val="28"/>
        </w:rPr>
      </w:pPr>
      <w:r w:rsidRPr="00D030D6">
        <w:rPr>
          <w:sz w:val="28"/>
          <w:szCs w:val="28"/>
        </w:rPr>
        <w:sym w:font="Symbol" w:char="F0B7"/>
      </w:r>
      <w:r w:rsidRPr="00D030D6">
        <w:rPr>
          <w:sz w:val="28"/>
          <w:szCs w:val="28"/>
        </w:rPr>
        <w:t xml:space="preserve"> </w:t>
      </w:r>
      <w:r>
        <w:rPr>
          <w:sz w:val="28"/>
          <w:szCs w:val="28"/>
        </w:rPr>
        <w:t xml:space="preserve">к </w:t>
      </w:r>
      <w:r w:rsidRPr="00D030D6">
        <w:rPr>
          <w:sz w:val="28"/>
          <w:szCs w:val="28"/>
        </w:rPr>
        <w:t>водител</w:t>
      </w:r>
      <w:r>
        <w:rPr>
          <w:sz w:val="28"/>
          <w:szCs w:val="28"/>
        </w:rPr>
        <w:t>ям</w:t>
      </w:r>
      <w:r w:rsidRPr="00D030D6">
        <w:rPr>
          <w:sz w:val="28"/>
          <w:szCs w:val="28"/>
        </w:rPr>
        <w:t xml:space="preserve"> легков</w:t>
      </w:r>
      <w:r>
        <w:rPr>
          <w:sz w:val="28"/>
          <w:szCs w:val="28"/>
        </w:rPr>
        <w:t>ых</w:t>
      </w:r>
      <w:r w:rsidRPr="00D030D6">
        <w:rPr>
          <w:sz w:val="28"/>
          <w:szCs w:val="28"/>
        </w:rPr>
        <w:t xml:space="preserve"> автомобил</w:t>
      </w:r>
      <w:r>
        <w:rPr>
          <w:sz w:val="28"/>
          <w:szCs w:val="28"/>
        </w:rPr>
        <w:t>ей</w:t>
      </w:r>
      <w:r w:rsidRPr="00D030D6">
        <w:rPr>
          <w:sz w:val="28"/>
          <w:szCs w:val="28"/>
        </w:rPr>
        <w:t xml:space="preserve"> категорий «B», «BE», включая легковое такси</w:t>
      </w:r>
      <w:r>
        <w:rPr>
          <w:sz w:val="28"/>
          <w:szCs w:val="28"/>
        </w:rPr>
        <w:t>,</w:t>
      </w:r>
      <w:r w:rsidRPr="00D030D6">
        <w:rPr>
          <w:sz w:val="28"/>
          <w:szCs w:val="28"/>
        </w:rPr>
        <w:t xml:space="preserve"> грузов</w:t>
      </w:r>
      <w:r>
        <w:rPr>
          <w:sz w:val="28"/>
          <w:szCs w:val="28"/>
        </w:rPr>
        <w:t>ых</w:t>
      </w:r>
      <w:r w:rsidRPr="00D030D6">
        <w:rPr>
          <w:sz w:val="28"/>
          <w:szCs w:val="28"/>
        </w:rPr>
        <w:t xml:space="preserve"> автомобил</w:t>
      </w:r>
      <w:r>
        <w:rPr>
          <w:sz w:val="28"/>
          <w:szCs w:val="28"/>
        </w:rPr>
        <w:t>ей</w:t>
      </w:r>
      <w:r w:rsidRPr="00D030D6">
        <w:rPr>
          <w:sz w:val="28"/>
          <w:szCs w:val="28"/>
        </w:rPr>
        <w:t xml:space="preserve"> категорий «C», «CE» и подкатегорий «C1», «C1E»</w:t>
      </w:r>
      <w:r>
        <w:rPr>
          <w:sz w:val="28"/>
          <w:szCs w:val="28"/>
        </w:rPr>
        <w:t xml:space="preserve">, </w:t>
      </w:r>
      <w:r w:rsidRPr="00D030D6">
        <w:rPr>
          <w:sz w:val="28"/>
          <w:szCs w:val="28"/>
        </w:rPr>
        <w:t>автобус</w:t>
      </w:r>
      <w:r>
        <w:rPr>
          <w:sz w:val="28"/>
          <w:szCs w:val="28"/>
        </w:rPr>
        <w:t>ов</w:t>
      </w:r>
      <w:r w:rsidRPr="00D030D6">
        <w:rPr>
          <w:sz w:val="28"/>
          <w:szCs w:val="28"/>
        </w:rPr>
        <w:t xml:space="preserve"> категорий «D», «DE» и подкатегорий «D1», «D1E»)</w:t>
      </w:r>
      <w:r>
        <w:rPr>
          <w:sz w:val="28"/>
          <w:szCs w:val="28"/>
        </w:rPr>
        <w:t>,</w:t>
      </w:r>
      <w:r w:rsidRPr="00D030D6">
        <w:rPr>
          <w:sz w:val="28"/>
          <w:szCs w:val="28"/>
        </w:rPr>
        <w:t xml:space="preserve"> автомобил</w:t>
      </w:r>
      <w:r>
        <w:rPr>
          <w:sz w:val="28"/>
          <w:szCs w:val="28"/>
        </w:rPr>
        <w:t>ей</w:t>
      </w:r>
      <w:r w:rsidRPr="00D030D6">
        <w:rPr>
          <w:sz w:val="28"/>
          <w:szCs w:val="28"/>
        </w:rPr>
        <w:t>, осуществляющ</w:t>
      </w:r>
      <w:r>
        <w:rPr>
          <w:sz w:val="28"/>
          <w:szCs w:val="28"/>
        </w:rPr>
        <w:t>их</w:t>
      </w:r>
      <w:r w:rsidRPr="00D030D6">
        <w:rPr>
          <w:sz w:val="28"/>
          <w:szCs w:val="28"/>
        </w:rPr>
        <w:t xml:space="preserve"> перевозку опасн</w:t>
      </w:r>
      <w:r>
        <w:rPr>
          <w:sz w:val="28"/>
          <w:szCs w:val="28"/>
        </w:rPr>
        <w:t xml:space="preserve">ых </w:t>
      </w:r>
      <w:r w:rsidRPr="00D030D6">
        <w:rPr>
          <w:sz w:val="28"/>
          <w:szCs w:val="28"/>
        </w:rPr>
        <w:t>груз</w:t>
      </w:r>
      <w:r>
        <w:rPr>
          <w:sz w:val="28"/>
          <w:szCs w:val="28"/>
        </w:rPr>
        <w:t xml:space="preserve">ов, </w:t>
      </w:r>
      <w:r w:rsidRPr="00D030D6">
        <w:rPr>
          <w:sz w:val="28"/>
          <w:szCs w:val="28"/>
        </w:rPr>
        <w:t>автомобил</w:t>
      </w:r>
      <w:r>
        <w:rPr>
          <w:sz w:val="28"/>
          <w:szCs w:val="28"/>
        </w:rPr>
        <w:t>ей</w:t>
      </w:r>
      <w:r w:rsidRPr="00D030D6">
        <w:rPr>
          <w:sz w:val="28"/>
          <w:szCs w:val="28"/>
        </w:rPr>
        <w:t xml:space="preserve"> крупногабаритного и/или тяжеловесного ТС или сопровождающего такое ТС</w:t>
      </w:r>
      <w:r>
        <w:rPr>
          <w:sz w:val="28"/>
          <w:szCs w:val="28"/>
        </w:rPr>
        <w:t>,</w:t>
      </w:r>
      <w:r w:rsidRPr="00D030D6">
        <w:rPr>
          <w:sz w:val="28"/>
          <w:szCs w:val="28"/>
        </w:rPr>
        <w:t xml:space="preserve"> автомобил</w:t>
      </w:r>
      <w:r>
        <w:rPr>
          <w:sz w:val="28"/>
          <w:szCs w:val="28"/>
        </w:rPr>
        <w:t>ей</w:t>
      </w:r>
      <w:r w:rsidRPr="00D030D6">
        <w:rPr>
          <w:sz w:val="28"/>
          <w:szCs w:val="28"/>
        </w:rPr>
        <w:t xml:space="preserve">, </w:t>
      </w:r>
      <w:r w:rsidRPr="00D030D6">
        <w:rPr>
          <w:sz w:val="28"/>
          <w:szCs w:val="28"/>
        </w:rPr>
        <w:lastRenderedPageBreak/>
        <w:t>осуществляющ</w:t>
      </w:r>
      <w:r>
        <w:rPr>
          <w:sz w:val="28"/>
          <w:szCs w:val="28"/>
        </w:rPr>
        <w:t>их</w:t>
      </w:r>
      <w:r w:rsidRPr="00D030D6">
        <w:rPr>
          <w:sz w:val="28"/>
          <w:szCs w:val="28"/>
        </w:rPr>
        <w:t xml:space="preserve"> перевозку пассажиров и /или грузов в международном сообщении;</w:t>
      </w:r>
    </w:p>
    <w:p w:rsidR="00ED1C6B" w:rsidRDefault="00ED1C6B" w:rsidP="00ED1C6B">
      <w:pPr>
        <w:widowControl w:val="0"/>
        <w:autoSpaceDE/>
        <w:autoSpaceDN/>
        <w:spacing w:after="0" w:line="240" w:lineRule="auto"/>
        <w:ind w:firstLine="709"/>
        <w:jc w:val="both"/>
        <w:rPr>
          <w:sz w:val="28"/>
          <w:szCs w:val="28"/>
        </w:rPr>
      </w:pPr>
      <w:r w:rsidRPr="00D030D6">
        <w:rPr>
          <w:sz w:val="28"/>
          <w:szCs w:val="28"/>
        </w:rPr>
        <w:t xml:space="preserve"> </w:t>
      </w:r>
      <w:r w:rsidRPr="00D030D6">
        <w:rPr>
          <w:sz w:val="28"/>
          <w:szCs w:val="28"/>
        </w:rPr>
        <w:sym w:font="Symbol" w:char="F0B7"/>
      </w:r>
      <w:r w:rsidRPr="00D030D6">
        <w:rPr>
          <w:sz w:val="28"/>
          <w:szCs w:val="28"/>
        </w:rPr>
        <w:t xml:space="preserve"> </w:t>
      </w:r>
      <w:r>
        <w:rPr>
          <w:sz w:val="28"/>
          <w:szCs w:val="28"/>
        </w:rPr>
        <w:t xml:space="preserve">к </w:t>
      </w:r>
      <w:r w:rsidRPr="00D030D6">
        <w:rPr>
          <w:sz w:val="28"/>
          <w:szCs w:val="28"/>
        </w:rPr>
        <w:t>контролер</w:t>
      </w:r>
      <w:r>
        <w:rPr>
          <w:sz w:val="28"/>
          <w:szCs w:val="28"/>
        </w:rPr>
        <w:t>у</w:t>
      </w:r>
      <w:r w:rsidRPr="00D030D6">
        <w:rPr>
          <w:sz w:val="28"/>
          <w:szCs w:val="28"/>
        </w:rPr>
        <w:t xml:space="preserve"> технического состояния транспортных средств автомобильного транспорта; </w:t>
      </w:r>
    </w:p>
    <w:p w:rsidR="00ED1C6B" w:rsidRDefault="00ED1C6B" w:rsidP="00ED1C6B">
      <w:pPr>
        <w:widowControl w:val="0"/>
        <w:autoSpaceDE/>
        <w:autoSpaceDN/>
        <w:spacing w:after="0" w:line="240" w:lineRule="auto"/>
        <w:ind w:firstLine="709"/>
        <w:jc w:val="both"/>
        <w:rPr>
          <w:sz w:val="28"/>
          <w:szCs w:val="28"/>
        </w:rPr>
      </w:pPr>
      <w:r w:rsidRPr="00D030D6">
        <w:rPr>
          <w:sz w:val="28"/>
          <w:szCs w:val="28"/>
        </w:rPr>
        <w:sym w:font="Symbol" w:char="F0B7"/>
      </w:r>
      <w:r w:rsidRPr="00D030D6">
        <w:rPr>
          <w:sz w:val="28"/>
          <w:szCs w:val="28"/>
        </w:rPr>
        <w:t xml:space="preserve"> </w:t>
      </w:r>
      <w:r>
        <w:rPr>
          <w:sz w:val="28"/>
          <w:szCs w:val="28"/>
        </w:rPr>
        <w:t xml:space="preserve">к </w:t>
      </w:r>
      <w:r w:rsidRPr="00D030D6">
        <w:rPr>
          <w:sz w:val="28"/>
          <w:szCs w:val="28"/>
        </w:rPr>
        <w:t>специалист</w:t>
      </w:r>
      <w:r>
        <w:rPr>
          <w:sz w:val="28"/>
          <w:szCs w:val="28"/>
        </w:rPr>
        <w:t>у</w:t>
      </w:r>
      <w:r w:rsidRPr="00D030D6">
        <w:rPr>
          <w:sz w:val="28"/>
          <w:szCs w:val="28"/>
        </w:rPr>
        <w:t>, ответственн</w:t>
      </w:r>
      <w:r>
        <w:rPr>
          <w:sz w:val="28"/>
          <w:szCs w:val="28"/>
        </w:rPr>
        <w:t xml:space="preserve">ому </w:t>
      </w:r>
      <w:r w:rsidRPr="00D030D6">
        <w:rPr>
          <w:sz w:val="28"/>
          <w:szCs w:val="28"/>
        </w:rPr>
        <w:t xml:space="preserve">за обеспечение безопасности дорожного движения; </w:t>
      </w:r>
    </w:p>
    <w:p w:rsidR="00ED1C6B" w:rsidRDefault="00ED1C6B" w:rsidP="00ED1C6B">
      <w:pPr>
        <w:widowControl w:val="0"/>
        <w:autoSpaceDE/>
        <w:autoSpaceDN/>
        <w:spacing w:after="0" w:line="240" w:lineRule="auto"/>
        <w:ind w:firstLine="709"/>
        <w:jc w:val="both"/>
        <w:rPr>
          <w:sz w:val="28"/>
          <w:szCs w:val="28"/>
        </w:rPr>
      </w:pPr>
      <w:r w:rsidRPr="00D030D6">
        <w:rPr>
          <w:sz w:val="28"/>
          <w:szCs w:val="28"/>
        </w:rPr>
        <w:sym w:font="Symbol" w:char="F0B7"/>
      </w:r>
      <w:r w:rsidRPr="00D030D6">
        <w:rPr>
          <w:sz w:val="28"/>
          <w:szCs w:val="28"/>
        </w:rPr>
        <w:t xml:space="preserve"> </w:t>
      </w:r>
      <w:r>
        <w:rPr>
          <w:sz w:val="28"/>
          <w:szCs w:val="28"/>
        </w:rPr>
        <w:t xml:space="preserve">к </w:t>
      </w:r>
      <w:r w:rsidRPr="00D030D6">
        <w:rPr>
          <w:sz w:val="28"/>
          <w:szCs w:val="28"/>
        </w:rPr>
        <w:t>консультант</w:t>
      </w:r>
      <w:r>
        <w:rPr>
          <w:sz w:val="28"/>
          <w:szCs w:val="28"/>
        </w:rPr>
        <w:t>у</w:t>
      </w:r>
      <w:r w:rsidRPr="00D030D6">
        <w:rPr>
          <w:sz w:val="28"/>
          <w:szCs w:val="28"/>
        </w:rPr>
        <w:t xml:space="preserve"> по вопросам безопасности перевозки опасных грузов. </w:t>
      </w:r>
      <w:r>
        <w:rPr>
          <w:sz w:val="28"/>
          <w:szCs w:val="28"/>
        </w:rPr>
        <w:t xml:space="preserve">   </w:t>
      </w:r>
    </w:p>
    <w:p w:rsidR="00ED1C6B" w:rsidRDefault="00ED1C6B" w:rsidP="00ED1C6B">
      <w:pPr>
        <w:widowControl w:val="0"/>
        <w:autoSpaceDE/>
        <w:autoSpaceDN/>
        <w:spacing w:after="0" w:line="240" w:lineRule="auto"/>
        <w:ind w:firstLine="709"/>
        <w:jc w:val="both"/>
        <w:rPr>
          <w:sz w:val="28"/>
          <w:szCs w:val="28"/>
        </w:rPr>
      </w:pPr>
      <w:r>
        <w:rPr>
          <w:sz w:val="28"/>
          <w:szCs w:val="28"/>
        </w:rPr>
        <w:t xml:space="preserve">В соответствии с новыми требованиями: </w:t>
      </w:r>
    </w:p>
    <w:p w:rsidR="00ED1C6B" w:rsidRDefault="00ED1C6B" w:rsidP="00ED1C6B">
      <w:pPr>
        <w:widowControl w:val="0"/>
        <w:autoSpaceDE/>
        <w:autoSpaceDN/>
        <w:spacing w:after="0" w:line="240" w:lineRule="auto"/>
        <w:ind w:firstLine="709"/>
        <w:jc w:val="both"/>
        <w:rPr>
          <w:sz w:val="28"/>
          <w:szCs w:val="28"/>
        </w:rPr>
      </w:pPr>
      <w:r>
        <w:rPr>
          <w:sz w:val="28"/>
          <w:szCs w:val="28"/>
        </w:rPr>
        <w:t>- с</w:t>
      </w:r>
      <w:r w:rsidRPr="00D030D6">
        <w:rPr>
          <w:sz w:val="28"/>
          <w:szCs w:val="28"/>
        </w:rPr>
        <w:t>пециалист, ответственный за обеспечение безопасности дорожного движения</w:t>
      </w:r>
      <w:r>
        <w:rPr>
          <w:sz w:val="28"/>
          <w:szCs w:val="28"/>
        </w:rPr>
        <w:t xml:space="preserve"> </w:t>
      </w:r>
      <w:r w:rsidRPr="00D030D6">
        <w:rPr>
          <w:sz w:val="28"/>
          <w:szCs w:val="28"/>
        </w:rPr>
        <w:t>может иметь среднее профессиональное образование</w:t>
      </w:r>
      <w:r>
        <w:rPr>
          <w:sz w:val="28"/>
          <w:szCs w:val="28"/>
        </w:rPr>
        <w:t xml:space="preserve"> (ранее – только с высшим образованием);</w:t>
      </w:r>
    </w:p>
    <w:p w:rsidR="00ED1C6B" w:rsidRDefault="00ED1C6B" w:rsidP="00ED1C6B">
      <w:pPr>
        <w:widowControl w:val="0"/>
        <w:autoSpaceDE/>
        <w:autoSpaceDN/>
        <w:spacing w:after="0" w:line="240" w:lineRule="auto"/>
        <w:ind w:firstLine="709"/>
        <w:jc w:val="both"/>
        <w:rPr>
          <w:sz w:val="28"/>
          <w:szCs w:val="28"/>
        </w:rPr>
      </w:pPr>
      <w:r>
        <w:rPr>
          <w:sz w:val="28"/>
          <w:szCs w:val="28"/>
        </w:rPr>
        <w:t>- к</w:t>
      </w:r>
      <w:r w:rsidRPr="00D030D6">
        <w:rPr>
          <w:sz w:val="28"/>
          <w:szCs w:val="28"/>
        </w:rPr>
        <w:t>онтролер</w:t>
      </w:r>
      <w:r>
        <w:rPr>
          <w:sz w:val="28"/>
          <w:szCs w:val="28"/>
        </w:rPr>
        <w:t>ом</w:t>
      </w:r>
      <w:r w:rsidRPr="00D030D6">
        <w:rPr>
          <w:sz w:val="28"/>
          <w:szCs w:val="28"/>
        </w:rPr>
        <w:t xml:space="preserve"> технического состояния транспортных средств автомобильного транспорта может быть назначен работник, освоивший профессию, входящую в укрупненную группу 23.00.00 "Техника и технологии наземного транспорта", однако только при условии наличия опыта работы в данной сфере не менее трех лет. </w:t>
      </w:r>
    </w:p>
    <w:p w:rsidR="00ED1C6B" w:rsidRDefault="00ED1C6B" w:rsidP="00ED1C6B">
      <w:pPr>
        <w:widowControl w:val="0"/>
        <w:autoSpaceDE/>
        <w:autoSpaceDN/>
        <w:spacing w:after="0" w:line="240" w:lineRule="auto"/>
        <w:ind w:firstLine="709"/>
        <w:jc w:val="both"/>
        <w:rPr>
          <w:sz w:val="28"/>
          <w:szCs w:val="28"/>
        </w:rPr>
      </w:pPr>
      <w:r w:rsidRPr="00D030D6">
        <w:rPr>
          <w:sz w:val="28"/>
          <w:szCs w:val="28"/>
        </w:rPr>
        <w:t xml:space="preserve"> Перечень профессий и специальностей среднего профессионального образования утвержден Приказом Минобрнауки России от 29 октября 2013 г. N 1199. </w:t>
      </w:r>
    </w:p>
    <w:p w:rsidR="00ED1C6B" w:rsidRDefault="00ED1C6B" w:rsidP="00ED1C6B">
      <w:pPr>
        <w:widowControl w:val="0"/>
        <w:autoSpaceDE/>
        <w:autoSpaceDN/>
        <w:spacing w:after="0" w:line="240" w:lineRule="auto"/>
        <w:ind w:firstLine="709"/>
        <w:jc w:val="both"/>
        <w:rPr>
          <w:sz w:val="28"/>
          <w:szCs w:val="28"/>
        </w:rPr>
      </w:pPr>
      <w:r>
        <w:rPr>
          <w:sz w:val="28"/>
          <w:szCs w:val="28"/>
        </w:rPr>
        <w:t>П</w:t>
      </w:r>
      <w:r w:rsidRPr="00D030D6">
        <w:rPr>
          <w:sz w:val="28"/>
          <w:szCs w:val="28"/>
        </w:rPr>
        <w:t>о должности диспетчера автомобильного и городского наземного электрического транспорта полностью</w:t>
      </w:r>
      <w:r>
        <w:rPr>
          <w:sz w:val="28"/>
          <w:szCs w:val="28"/>
        </w:rPr>
        <w:t xml:space="preserve"> квалификационные требования</w:t>
      </w:r>
      <w:r w:rsidRPr="00D030D6">
        <w:rPr>
          <w:sz w:val="28"/>
          <w:szCs w:val="28"/>
        </w:rPr>
        <w:t xml:space="preserve"> исключены.</w:t>
      </w:r>
    </w:p>
    <w:p w:rsidR="00ED1C6B" w:rsidRDefault="00ED1C6B" w:rsidP="00ED1C6B">
      <w:pPr>
        <w:widowControl w:val="0"/>
        <w:autoSpaceDE/>
        <w:autoSpaceDN/>
        <w:spacing w:after="0" w:line="240" w:lineRule="auto"/>
        <w:ind w:firstLine="709"/>
        <w:jc w:val="both"/>
        <w:rPr>
          <w:sz w:val="28"/>
          <w:szCs w:val="28"/>
        </w:rPr>
      </w:pPr>
      <w:r>
        <w:rPr>
          <w:sz w:val="28"/>
          <w:szCs w:val="28"/>
        </w:rPr>
        <w:t xml:space="preserve">В соответствии с новыми требованиями водитель должен </w:t>
      </w:r>
      <w:r w:rsidRPr="00D030D6">
        <w:rPr>
          <w:sz w:val="28"/>
          <w:szCs w:val="28"/>
        </w:rPr>
        <w:t>уметь оказывать помощь пассажирам, в том числе пассажирам</w:t>
      </w:r>
      <w:r>
        <w:rPr>
          <w:sz w:val="28"/>
          <w:szCs w:val="28"/>
        </w:rPr>
        <w:t>-</w:t>
      </w:r>
      <w:r w:rsidRPr="00D030D6">
        <w:rPr>
          <w:sz w:val="28"/>
          <w:szCs w:val="28"/>
        </w:rPr>
        <w:t>инвалидам, которые используют для перемещения специальные устройства;</w:t>
      </w:r>
      <w:r>
        <w:rPr>
          <w:sz w:val="28"/>
          <w:szCs w:val="28"/>
        </w:rPr>
        <w:t xml:space="preserve"> знать </w:t>
      </w:r>
      <w:r w:rsidRPr="00D030D6">
        <w:rPr>
          <w:sz w:val="28"/>
          <w:szCs w:val="28"/>
        </w:rPr>
        <w:t>в соответствии с правилами безопасности загрузить и выгрузить, а также разместить и закрепить груз в автомобиле</w:t>
      </w:r>
      <w:r>
        <w:rPr>
          <w:sz w:val="28"/>
          <w:szCs w:val="28"/>
        </w:rPr>
        <w:t xml:space="preserve">, </w:t>
      </w:r>
      <w:r w:rsidRPr="00D030D6">
        <w:rPr>
          <w:sz w:val="28"/>
          <w:szCs w:val="28"/>
        </w:rPr>
        <w:t xml:space="preserve">знать правила использования тахографов. </w:t>
      </w:r>
    </w:p>
    <w:p w:rsidR="00ED1C6B" w:rsidRDefault="00ED1C6B" w:rsidP="00ED1C6B">
      <w:pPr>
        <w:widowControl w:val="0"/>
        <w:autoSpaceDE/>
        <w:autoSpaceDN/>
        <w:spacing w:after="0" w:line="240" w:lineRule="auto"/>
        <w:ind w:firstLine="709"/>
        <w:jc w:val="both"/>
        <w:rPr>
          <w:sz w:val="28"/>
          <w:szCs w:val="28"/>
        </w:rPr>
      </w:pPr>
      <w:r w:rsidRPr="00D030D6">
        <w:rPr>
          <w:sz w:val="28"/>
          <w:szCs w:val="28"/>
        </w:rPr>
        <w:t xml:space="preserve">Также установлено, что водитель грузового транспорта может иметь иностранное водительское удостоверение в случаях, установленных законодательством РФ. </w:t>
      </w:r>
    </w:p>
    <w:p w:rsidR="00ED1C6B" w:rsidRDefault="00ED1C6B" w:rsidP="00ED1C6B">
      <w:pPr>
        <w:widowControl w:val="0"/>
        <w:autoSpaceDE/>
        <w:autoSpaceDN/>
        <w:spacing w:after="0" w:line="240" w:lineRule="auto"/>
        <w:ind w:firstLine="709"/>
        <w:jc w:val="both"/>
        <w:rPr>
          <w:sz w:val="28"/>
          <w:szCs w:val="28"/>
        </w:rPr>
      </w:pPr>
    </w:p>
    <w:p w:rsidR="00ED1C6B" w:rsidRDefault="00ED1C6B" w:rsidP="00ED1C6B">
      <w:pPr>
        <w:widowControl w:val="0"/>
        <w:autoSpaceDE/>
        <w:autoSpaceDN/>
        <w:spacing w:after="0" w:line="240" w:lineRule="auto"/>
        <w:ind w:firstLine="709"/>
        <w:jc w:val="both"/>
        <w:rPr>
          <w:sz w:val="28"/>
          <w:szCs w:val="28"/>
        </w:rPr>
      </w:pPr>
      <w:r w:rsidRPr="00396107">
        <w:rPr>
          <w:b/>
          <w:sz w:val="28"/>
          <w:szCs w:val="28"/>
        </w:rPr>
        <w:t>Приказом Минтранса России от 31 июля 2020 года № 283</w:t>
      </w:r>
      <w:r w:rsidRPr="00D030D6">
        <w:rPr>
          <w:sz w:val="28"/>
          <w:szCs w:val="28"/>
        </w:rPr>
        <w:t xml:space="preserve"> утвержден «Порядок аттестации ответственного за обеспечение безопасности дорожного движения на право заниматься соответствующей деятельностью» (далее – Порядок). </w:t>
      </w:r>
    </w:p>
    <w:p w:rsidR="00ED1C6B" w:rsidRPr="00D030D6" w:rsidRDefault="00ED1C6B" w:rsidP="00ED1C6B">
      <w:pPr>
        <w:widowControl w:val="0"/>
        <w:autoSpaceDE/>
        <w:autoSpaceDN/>
        <w:spacing w:after="0" w:line="240" w:lineRule="auto"/>
        <w:ind w:firstLine="709"/>
        <w:jc w:val="both"/>
        <w:rPr>
          <w:sz w:val="28"/>
          <w:szCs w:val="28"/>
        </w:rPr>
      </w:pPr>
      <w:r>
        <w:rPr>
          <w:sz w:val="28"/>
          <w:szCs w:val="28"/>
        </w:rPr>
        <w:t xml:space="preserve">Аттестация проводится </w:t>
      </w:r>
      <w:r w:rsidRPr="00D030D6">
        <w:rPr>
          <w:sz w:val="28"/>
          <w:szCs w:val="28"/>
        </w:rPr>
        <w:t>Аттестационн</w:t>
      </w:r>
      <w:r>
        <w:rPr>
          <w:sz w:val="28"/>
          <w:szCs w:val="28"/>
        </w:rPr>
        <w:t>ой</w:t>
      </w:r>
      <w:r w:rsidRPr="00D030D6">
        <w:rPr>
          <w:sz w:val="28"/>
          <w:szCs w:val="28"/>
        </w:rPr>
        <w:t xml:space="preserve"> комисси</w:t>
      </w:r>
      <w:r>
        <w:rPr>
          <w:sz w:val="28"/>
          <w:szCs w:val="28"/>
        </w:rPr>
        <w:t>ей</w:t>
      </w:r>
      <w:r w:rsidRPr="00D030D6">
        <w:rPr>
          <w:sz w:val="28"/>
          <w:szCs w:val="28"/>
        </w:rPr>
        <w:t xml:space="preserve"> </w:t>
      </w:r>
      <w:r>
        <w:rPr>
          <w:sz w:val="28"/>
          <w:szCs w:val="28"/>
        </w:rPr>
        <w:t>в соответствии с утвержденным графиком заседаний, опубликованным на сайте ФБУ «Росавтотранс»</w:t>
      </w:r>
    </w:p>
    <w:p w:rsidR="00ED1C6B" w:rsidRDefault="00ED1C6B" w:rsidP="00ED1C6B">
      <w:pPr>
        <w:widowControl w:val="0"/>
        <w:autoSpaceDE/>
        <w:autoSpaceDN/>
        <w:spacing w:after="0" w:line="240" w:lineRule="auto"/>
        <w:ind w:firstLine="709"/>
        <w:jc w:val="both"/>
        <w:rPr>
          <w:sz w:val="28"/>
          <w:szCs w:val="28"/>
        </w:rPr>
      </w:pPr>
      <w:r w:rsidRPr="00D030D6">
        <w:rPr>
          <w:sz w:val="28"/>
          <w:szCs w:val="28"/>
        </w:rPr>
        <w:t xml:space="preserve">К аттестации допускаются кандидаты, имеющие уровень образования согласно пункту 15.3 приказа Минтранса от 31.07.2020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w:t>
      </w:r>
      <w:r w:rsidRPr="00D030D6">
        <w:rPr>
          <w:sz w:val="28"/>
          <w:szCs w:val="28"/>
        </w:rPr>
        <w:lastRenderedPageBreak/>
        <w:t xml:space="preserve">закона "О безопасности дорожного движения". </w:t>
      </w:r>
    </w:p>
    <w:p w:rsidR="00ED1C6B" w:rsidRDefault="00ED1C6B" w:rsidP="00ED1C6B">
      <w:pPr>
        <w:widowControl w:val="0"/>
        <w:autoSpaceDE/>
        <w:autoSpaceDN/>
        <w:spacing w:after="0" w:line="240" w:lineRule="auto"/>
        <w:ind w:firstLine="709"/>
        <w:jc w:val="both"/>
        <w:rPr>
          <w:sz w:val="28"/>
          <w:szCs w:val="28"/>
        </w:rPr>
      </w:pPr>
      <w:r w:rsidRPr="00D030D6">
        <w:rPr>
          <w:sz w:val="28"/>
          <w:szCs w:val="28"/>
        </w:rPr>
        <w:t>Кандидат допускается к аттестации при размещении заявки на прохождение аттестации на официальном сайте ФБУ «Росавтотранс» и предъявлении полного комплекта документов</w:t>
      </w:r>
      <w:r>
        <w:rPr>
          <w:sz w:val="28"/>
          <w:szCs w:val="28"/>
        </w:rPr>
        <w:t>, предусмотренного данным приказом.</w:t>
      </w:r>
    </w:p>
    <w:p w:rsidR="00ED1C6B" w:rsidRDefault="00ED1C6B" w:rsidP="00ED1C6B">
      <w:pPr>
        <w:widowControl w:val="0"/>
        <w:autoSpaceDE/>
        <w:autoSpaceDN/>
        <w:spacing w:after="0" w:line="240" w:lineRule="auto"/>
        <w:ind w:firstLine="709"/>
        <w:jc w:val="both"/>
        <w:rPr>
          <w:sz w:val="28"/>
          <w:szCs w:val="28"/>
        </w:rPr>
      </w:pPr>
      <w:r w:rsidRPr="00D030D6">
        <w:rPr>
          <w:sz w:val="28"/>
          <w:szCs w:val="28"/>
        </w:rPr>
        <w:t xml:space="preserve">Аттестация специалистов проводится в форме тестирования. </w:t>
      </w:r>
    </w:p>
    <w:p w:rsidR="00ED1C6B" w:rsidRDefault="00ED1C6B" w:rsidP="00ED1C6B">
      <w:pPr>
        <w:widowControl w:val="0"/>
        <w:autoSpaceDE/>
        <w:autoSpaceDN/>
        <w:spacing w:after="0" w:line="240" w:lineRule="auto"/>
        <w:ind w:firstLine="709"/>
        <w:jc w:val="both"/>
        <w:rPr>
          <w:sz w:val="28"/>
          <w:szCs w:val="28"/>
        </w:rPr>
      </w:pPr>
      <w:r w:rsidRPr="00D030D6">
        <w:rPr>
          <w:sz w:val="28"/>
          <w:szCs w:val="28"/>
        </w:rPr>
        <w:t>Решение аттестационной комиссии сообщается кандидату в устной форме в день прохождения аттестации</w:t>
      </w:r>
      <w:r>
        <w:rPr>
          <w:sz w:val="28"/>
          <w:szCs w:val="28"/>
        </w:rPr>
        <w:t>, а к</w:t>
      </w:r>
      <w:r w:rsidRPr="00D030D6">
        <w:rPr>
          <w:sz w:val="28"/>
          <w:szCs w:val="28"/>
        </w:rPr>
        <w:t xml:space="preserve">опия протокола </w:t>
      </w:r>
      <w:r>
        <w:rPr>
          <w:sz w:val="28"/>
          <w:szCs w:val="28"/>
        </w:rPr>
        <w:t xml:space="preserve">в течение </w:t>
      </w:r>
      <w:r w:rsidRPr="00D030D6">
        <w:rPr>
          <w:sz w:val="28"/>
          <w:szCs w:val="28"/>
        </w:rPr>
        <w:t>3 рабочих дн</w:t>
      </w:r>
      <w:r>
        <w:rPr>
          <w:sz w:val="28"/>
          <w:szCs w:val="28"/>
        </w:rPr>
        <w:t xml:space="preserve">ей направляется </w:t>
      </w:r>
      <w:r w:rsidRPr="00D030D6">
        <w:rPr>
          <w:sz w:val="28"/>
          <w:szCs w:val="28"/>
        </w:rPr>
        <w:t>для формирования реестра аттестованных лиц</w:t>
      </w:r>
      <w:r>
        <w:rPr>
          <w:sz w:val="28"/>
          <w:szCs w:val="28"/>
        </w:rPr>
        <w:t xml:space="preserve"> и размещения</w:t>
      </w:r>
      <w:r w:rsidRPr="00D030D6">
        <w:rPr>
          <w:sz w:val="28"/>
          <w:szCs w:val="28"/>
        </w:rPr>
        <w:t xml:space="preserve"> на официальном сайте ФБУ </w:t>
      </w:r>
      <w:r w:rsidRPr="003C1D66">
        <w:rPr>
          <w:sz w:val="28"/>
          <w:szCs w:val="28"/>
        </w:rPr>
        <w:t>"Росавтотранс"</w:t>
      </w:r>
      <w:r>
        <w:rPr>
          <w:sz w:val="28"/>
          <w:szCs w:val="28"/>
        </w:rPr>
        <w:t>.</w:t>
      </w:r>
    </w:p>
    <w:p w:rsidR="00ED1C6B" w:rsidRDefault="00ED1C6B" w:rsidP="00ED1C6B">
      <w:pPr>
        <w:widowControl w:val="0"/>
        <w:autoSpaceDE/>
        <w:autoSpaceDN/>
        <w:spacing w:after="0" w:line="240" w:lineRule="auto"/>
        <w:ind w:firstLine="709"/>
        <w:jc w:val="both"/>
        <w:rPr>
          <w:sz w:val="28"/>
          <w:szCs w:val="28"/>
        </w:rPr>
      </w:pPr>
      <w:r w:rsidRPr="00D030D6">
        <w:rPr>
          <w:sz w:val="28"/>
          <w:szCs w:val="28"/>
        </w:rPr>
        <w:t xml:space="preserve"> Кандидаты, не прошедшие аттестацию, вправе повторно разместить заявку на официальном сайте. </w:t>
      </w:r>
    </w:p>
    <w:p w:rsidR="00ED1C6B" w:rsidRDefault="00ED1C6B" w:rsidP="00ED1C6B">
      <w:pPr>
        <w:widowControl w:val="0"/>
        <w:autoSpaceDE/>
        <w:autoSpaceDN/>
        <w:spacing w:after="0" w:line="240" w:lineRule="auto"/>
        <w:ind w:firstLine="709"/>
        <w:jc w:val="both"/>
        <w:rPr>
          <w:sz w:val="28"/>
          <w:szCs w:val="28"/>
        </w:rPr>
      </w:pPr>
    </w:p>
    <w:p w:rsidR="00ED1C6B" w:rsidRDefault="00ED1C6B" w:rsidP="00ED1C6B">
      <w:pPr>
        <w:widowControl w:val="0"/>
        <w:autoSpaceDE/>
        <w:autoSpaceDN/>
        <w:spacing w:after="0" w:line="240" w:lineRule="auto"/>
        <w:ind w:firstLine="709"/>
        <w:jc w:val="both"/>
        <w:rPr>
          <w:sz w:val="28"/>
          <w:szCs w:val="28"/>
        </w:rPr>
      </w:pPr>
      <w:r w:rsidRPr="00B04CFD">
        <w:rPr>
          <w:b/>
          <w:sz w:val="28"/>
          <w:szCs w:val="28"/>
        </w:rPr>
        <w:t>Приказом Минтранса от 15 января 2021 года № 9</w:t>
      </w:r>
      <w:r w:rsidRPr="00D030D6">
        <w:rPr>
          <w:sz w:val="28"/>
          <w:szCs w:val="28"/>
        </w:rPr>
        <w:t xml:space="preserve"> </w:t>
      </w:r>
      <w:r>
        <w:rPr>
          <w:sz w:val="28"/>
          <w:szCs w:val="28"/>
        </w:rPr>
        <w:t>утвержден новый п</w:t>
      </w:r>
      <w:r w:rsidRPr="00D030D6">
        <w:rPr>
          <w:sz w:val="28"/>
          <w:szCs w:val="28"/>
        </w:rPr>
        <w:t>оряд</w:t>
      </w:r>
      <w:r>
        <w:rPr>
          <w:sz w:val="28"/>
          <w:szCs w:val="28"/>
        </w:rPr>
        <w:t>ок</w:t>
      </w:r>
      <w:r w:rsidRPr="00D030D6">
        <w:rPr>
          <w:sz w:val="28"/>
          <w:szCs w:val="28"/>
        </w:rPr>
        <w:t xml:space="preserve"> организации и проведения предрейсового или предсменного контроля технического состояния транспортных средств. </w:t>
      </w:r>
    </w:p>
    <w:p w:rsidR="00ED1C6B" w:rsidRDefault="00ED1C6B" w:rsidP="00ED1C6B">
      <w:pPr>
        <w:widowControl w:val="0"/>
        <w:autoSpaceDE/>
        <w:autoSpaceDN/>
        <w:spacing w:after="0" w:line="240" w:lineRule="auto"/>
        <w:ind w:firstLine="709"/>
        <w:jc w:val="both"/>
        <w:rPr>
          <w:sz w:val="28"/>
          <w:szCs w:val="28"/>
        </w:rPr>
      </w:pPr>
      <w:r w:rsidRPr="00D030D6">
        <w:rPr>
          <w:sz w:val="28"/>
          <w:szCs w:val="28"/>
        </w:rPr>
        <w:t>Порядок является обязательным для</w:t>
      </w:r>
      <w:r>
        <w:rPr>
          <w:sz w:val="28"/>
          <w:szCs w:val="28"/>
        </w:rPr>
        <w:t xml:space="preserve"> </w:t>
      </w:r>
      <w:r w:rsidRPr="00D030D6">
        <w:rPr>
          <w:sz w:val="28"/>
          <w:szCs w:val="28"/>
        </w:rPr>
        <w:t>юридических лиц и ИП, осуществляющих перевозки пассажиров на основании договора перевозки или договора фрахтования и (или) грузов на основании договора перевозки (то есть, коммерческие перевозки)</w:t>
      </w:r>
      <w:r>
        <w:rPr>
          <w:sz w:val="28"/>
          <w:szCs w:val="28"/>
        </w:rPr>
        <w:t>, а также</w:t>
      </w:r>
      <w:r w:rsidRPr="00D030D6">
        <w:rPr>
          <w:sz w:val="28"/>
          <w:szCs w:val="28"/>
        </w:rPr>
        <w:t xml:space="preserve"> </w:t>
      </w:r>
      <w:r>
        <w:rPr>
          <w:sz w:val="28"/>
          <w:szCs w:val="28"/>
        </w:rPr>
        <w:t>для</w:t>
      </w:r>
      <w:r w:rsidRPr="00D030D6">
        <w:rPr>
          <w:sz w:val="28"/>
          <w:szCs w:val="28"/>
        </w:rPr>
        <w:t xml:space="preserve"> юридических лиц и ИП, осуществляющих, перевозки для собственных нужд автобусами и грузовыми автомобилями. </w:t>
      </w:r>
    </w:p>
    <w:p w:rsidR="00ED1C6B" w:rsidRDefault="00ED1C6B" w:rsidP="00ED1C6B">
      <w:pPr>
        <w:widowControl w:val="0"/>
        <w:autoSpaceDE/>
        <w:autoSpaceDN/>
        <w:spacing w:after="0" w:line="240" w:lineRule="auto"/>
        <w:ind w:firstLine="709"/>
        <w:jc w:val="both"/>
        <w:rPr>
          <w:sz w:val="28"/>
          <w:szCs w:val="28"/>
        </w:rPr>
      </w:pPr>
      <w:r w:rsidRPr="00D030D6">
        <w:rPr>
          <w:sz w:val="28"/>
          <w:szCs w:val="28"/>
        </w:rPr>
        <w:t xml:space="preserve">Согласно тексту документа, предрейсовый или предсменный контроль технического состояния должен будет проводиться во время подготовки транспортного средства к выполнению водителем или группой водителей одного или нескольких рейсов в течение одного или нескольких рабочих дней с оформлением одного путевого листа. Иными словами, перед каждой выдачей путевого листа нужно проводить тех. осмотр подвижного состава. </w:t>
      </w:r>
    </w:p>
    <w:p w:rsidR="00ED1C6B" w:rsidRDefault="00ED1C6B" w:rsidP="00ED1C6B">
      <w:pPr>
        <w:widowControl w:val="0"/>
        <w:autoSpaceDE/>
        <w:autoSpaceDN/>
        <w:spacing w:after="0" w:line="240" w:lineRule="auto"/>
        <w:ind w:firstLine="709"/>
        <w:jc w:val="both"/>
        <w:rPr>
          <w:sz w:val="28"/>
          <w:szCs w:val="28"/>
        </w:rPr>
      </w:pPr>
      <w:r w:rsidRPr="00D030D6">
        <w:rPr>
          <w:sz w:val="28"/>
          <w:szCs w:val="28"/>
        </w:rPr>
        <w:t xml:space="preserve">Предрейсовый или предсменный контроль может осуществляться в любой момент времени между заездом транспорта на парковку после окончания работы и выездом для работы в очередной рейс или смену. </w:t>
      </w:r>
    </w:p>
    <w:p w:rsidR="00ED1C6B" w:rsidRDefault="00ED1C6B" w:rsidP="00ED1C6B">
      <w:pPr>
        <w:widowControl w:val="0"/>
        <w:autoSpaceDE/>
        <w:autoSpaceDN/>
        <w:spacing w:after="0" w:line="240" w:lineRule="auto"/>
        <w:ind w:firstLine="709"/>
        <w:jc w:val="both"/>
        <w:rPr>
          <w:sz w:val="28"/>
          <w:szCs w:val="28"/>
        </w:rPr>
      </w:pPr>
      <w:r w:rsidRPr="00D030D6">
        <w:rPr>
          <w:sz w:val="28"/>
          <w:szCs w:val="28"/>
        </w:rPr>
        <w:t>При сменной работа контроль осуществляется до выезда первого водителя</w:t>
      </w:r>
      <w:r>
        <w:rPr>
          <w:sz w:val="28"/>
          <w:szCs w:val="28"/>
        </w:rPr>
        <w:t>,</w:t>
      </w:r>
      <w:r w:rsidRPr="00D030D6">
        <w:rPr>
          <w:sz w:val="28"/>
          <w:szCs w:val="28"/>
        </w:rPr>
        <w:t xml:space="preserve"> </w:t>
      </w:r>
      <w:r>
        <w:rPr>
          <w:sz w:val="28"/>
          <w:szCs w:val="28"/>
        </w:rPr>
        <w:t>т</w:t>
      </w:r>
      <w:r w:rsidRPr="00D030D6">
        <w:rPr>
          <w:sz w:val="28"/>
          <w:szCs w:val="28"/>
        </w:rPr>
        <w:t>о есть проверка транспорта может осуществляться не только с утра, перед началом работы, но и, к примеру, в вечернее или ночное время.</w:t>
      </w:r>
    </w:p>
    <w:p w:rsidR="00ED1C6B" w:rsidRDefault="00ED1C6B" w:rsidP="00ED1C6B">
      <w:pPr>
        <w:widowControl w:val="0"/>
        <w:autoSpaceDE/>
        <w:autoSpaceDN/>
        <w:spacing w:after="0" w:line="240" w:lineRule="auto"/>
        <w:ind w:firstLine="709"/>
        <w:jc w:val="both"/>
        <w:rPr>
          <w:sz w:val="28"/>
          <w:szCs w:val="28"/>
        </w:rPr>
      </w:pPr>
      <w:r w:rsidRPr="00D030D6">
        <w:rPr>
          <w:sz w:val="28"/>
          <w:szCs w:val="28"/>
        </w:rPr>
        <w:t xml:space="preserve"> Также приказом уточнены требования к контролерам, и ряд других изменений: </w:t>
      </w:r>
    </w:p>
    <w:p w:rsidR="00ED1C6B" w:rsidRDefault="00ED1C6B" w:rsidP="00ED1C6B">
      <w:pPr>
        <w:widowControl w:val="0"/>
        <w:autoSpaceDE/>
        <w:autoSpaceDN/>
        <w:spacing w:after="0" w:line="240" w:lineRule="auto"/>
        <w:ind w:firstLine="709"/>
        <w:jc w:val="both"/>
        <w:rPr>
          <w:sz w:val="28"/>
          <w:szCs w:val="28"/>
        </w:rPr>
      </w:pPr>
      <w:r w:rsidRPr="00D030D6">
        <w:rPr>
          <w:sz w:val="28"/>
          <w:szCs w:val="28"/>
        </w:rPr>
        <w:sym w:font="Symbol" w:char="F0B7"/>
      </w:r>
      <w:r w:rsidRPr="00D030D6">
        <w:rPr>
          <w:sz w:val="28"/>
          <w:szCs w:val="28"/>
        </w:rPr>
        <w:t xml:space="preserve"> новый формат отметки о допуске автомобиля на линию после осмотра; </w:t>
      </w:r>
    </w:p>
    <w:p w:rsidR="00ED1C6B" w:rsidRDefault="00ED1C6B" w:rsidP="00ED1C6B">
      <w:pPr>
        <w:widowControl w:val="0"/>
        <w:autoSpaceDE/>
        <w:autoSpaceDN/>
        <w:spacing w:after="0" w:line="240" w:lineRule="auto"/>
        <w:ind w:firstLine="709"/>
        <w:jc w:val="both"/>
        <w:rPr>
          <w:sz w:val="28"/>
          <w:szCs w:val="28"/>
        </w:rPr>
      </w:pPr>
      <w:r w:rsidRPr="00D030D6">
        <w:rPr>
          <w:sz w:val="28"/>
          <w:szCs w:val="28"/>
        </w:rPr>
        <w:sym w:font="Symbol" w:char="F0B7"/>
      </w:r>
      <w:r w:rsidRPr="00D030D6">
        <w:rPr>
          <w:sz w:val="28"/>
          <w:szCs w:val="28"/>
        </w:rPr>
        <w:t xml:space="preserve"> новый формат журнала технического контроля - из него исключены ФИО водителя; </w:t>
      </w:r>
    </w:p>
    <w:p w:rsidR="00ED1C6B" w:rsidRDefault="00ED1C6B" w:rsidP="00ED1C6B">
      <w:pPr>
        <w:widowControl w:val="0"/>
        <w:autoSpaceDE/>
        <w:autoSpaceDN/>
        <w:spacing w:after="0" w:line="240" w:lineRule="auto"/>
        <w:ind w:firstLine="709"/>
        <w:jc w:val="both"/>
        <w:rPr>
          <w:sz w:val="28"/>
          <w:szCs w:val="28"/>
        </w:rPr>
      </w:pPr>
      <w:r w:rsidRPr="00D030D6">
        <w:rPr>
          <w:sz w:val="28"/>
          <w:szCs w:val="28"/>
        </w:rPr>
        <w:sym w:font="Symbol" w:char="F0B7"/>
      </w:r>
      <w:r w:rsidRPr="00D030D6">
        <w:rPr>
          <w:sz w:val="28"/>
          <w:szCs w:val="28"/>
        </w:rPr>
        <w:t xml:space="preserve"> возможность подписания электронного журнала не усиленной, а обычной электронной подписью.</w:t>
      </w:r>
    </w:p>
    <w:p w:rsidR="00ED1C6B" w:rsidRDefault="00ED1C6B" w:rsidP="00ED1C6B">
      <w:pPr>
        <w:widowControl w:val="0"/>
        <w:autoSpaceDE/>
        <w:autoSpaceDN/>
        <w:spacing w:after="0" w:line="240" w:lineRule="auto"/>
        <w:ind w:firstLine="709"/>
        <w:jc w:val="both"/>
        <w:rPr>
          <w:sz w:val="28"/>
          <w:szCs w:val="28"/>
        </w:rPr>
      </w:pPr>
    </w:p>
    <w:p w:rsidR="00ED1C6B" w:rsidRDefault="00ED1C6B" w:rsidP="00ED1C6B">
      <w:pPr>
        <w:widowControl w:val="0"/>
        <w:autoSpaceDE/>
        <w:autoSpaceDN/>
        <w:spacing w:after="0" w:line="240" w:lineRule="auto"/>
        <w:ind w:firstLine="709"/>
        <w:jc w:val="both"/>
        <w:rPr>
          <w:sz w:val="28"/>
          <w:szCs w:val="28"/>
        </w:rPr>
      </w:pPr>
      <w:r w:rsidRPr="00C74ED5">
        <w:rPr>
          <w:b/>
          <w:sz w:val="28"/>
          <w:szCs w:val="28"/>
        </w:rPr>
        <w:t>Приказом Минздрава России от 28 января 2021 г. № 29н</w:t>
      </w:r>
      <w:r w:rsidRPr="00D030D6">
        <w:rPr>
          <w:sz w:val="28"/>
          <w:szCs w:val="28"/>
        </w:rPr>
        <w:t xml:space="preserve"> утвержден Порядок проведения обязательных предварительных и периодических </w:t>
      </w:r>
      <w:r w:rsidRPr="00D030D6">
        <w:rPr>
          <w:sz w:val="28"/>
          <w:szCs w:val="28"/>
        </w:rPr>
        <w:lastRenderedPageBreak/>
        <w:t>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ED1C6B" w:rsidRDefault="00ED1C6B" w:rsidP="00ED1C6B">
      <w:pPr>
        <w:widowControl w:val="0"/>
        <w:autoSpaceDE/>
        <w:autoSpaceDN/>
        <w:spacing w:after="0" w:line="240" w:lineRule="auto"/>
        <w:ind w:firstLine="709"/>
        <w:jc w:val="both"/>
        <w:rPr>
          <w:sz w:val="28"/>
          <w:szCs w:val="28"/>
        </w:rPr>
      </w:pPr>
      <w:r w:rsidRPr="00D030D6">
        <w:rPr>
          <w:sz w:val="28"/>
          <w:szCs w:val="28"/>
        </w:rPr>
        <w:t xml:space="preserve"> Порядок проведения обязательных предварительных и периодических медицинских осмотров ТК РФ, устанавливает правила проведения </w:t>
      </w:r>
      <w:r>
        <w:rPr>
          <w:sz w:val="28"/>
          <w:szCs w:val="28"/>
        </w:rPr>
        <w:t xml:space="preserve"> осмотров (обследований) </w:t>
      </w:r>
      <w:r w:rsidRPr="00D030D6">
        <w:rPr>
          <w:sz w:val="28"/>
          <w:szCs w:val="28"/>
        </w:rPr>
        <w:t>при поступлении на работу и периодических медицинских осмотров (обследований) работников, занятых на работах, связанных с движением транспорта, которые проходят указанные медицинские осмотры в целях охраны здоровья населения, предупреждения возникновения и распространения заболеваний</w:t>
      </w:r>
      <w:r>
        <w:rPr>
          <w:sz w:val="28"/>
          <w:szCs w:val="28"/>
        </w:rPr>
        <w:t>, а также обеспечения безопасности перевозки людей.</w:t>
      </w:r>
    </w:p>
    <w:p w:rsidR="00ED1C6B" w:rsidRDefault="00ED1C6B" w:rsidP="00ED1C6B">
      <w:pPr>
        <w:widowControl w:val="0"/>
        <w:autoSpaceDE/>
        <w:autoSpaceDN/>
        <w:spacing w:after="0" w:line="240" w:lineRule="auto"/>
        <w:ind w:firstLine="709"/>
        <w:jc w:val="both"/>
        <w:rPr>
          <w:sz w:val="28"/>
          <w:szCs w:val="28"/>
        </w:rPr>
      </w:pPr>
      <w:r w:rsidRPr="00D030D6">
        <w:rPr>
          <w:sz w:val="28"/>
          <w:szCs w:val="28"/>
        </w:rPr>
        <w:t xml:space="preserve"> Предварительные и периодические осмотры проводятся медицинскими организациями любой организационно-правовой формы, имеющие право на проведение предварительных и периодических медицинских осмотров. </w:t>
      </w:r>
    </w:p>
    <w:p w:rsidR="00ED1C6B" w:rsidRDefault="00ED1C6B" w:rsidP="00ED1C6B">
      <w:pPr>
        <w:spacing w:line="240" w:lineRule="auto"/>
        <w:ind w:firstLine="708"/>
        <w:jc w:val="both"/>
        <w:rPr>
          <w:sz w:val="28"/>
          <w:szCs w:val="28"/>
        </w:rPr>
      </w:pPr>
    </w:p>
    <w:p w:rsidR="00ED1C6B" w:rsidRDefault="00ED1C6B" w:rsidP="00ED1C6B">
      <w:pPr>
        <w:spacing w:after="0" w:line="240" w:lineRule="auto"/>
        <w:ind w:firstLine="708"/>
        <w:jc w:val="both"/>
        <w:rPr>
          <w:sz w:val="28"/>
          <w:szCs w:val="28"/>
        </w:rPr>
      </w:pPr>
      <w:r w:rsidRPr="0008345B">
        <w:rPr>
          <w:b/>
          <w:sz w:val="28"/>
          <w:szCs w:val="28"/>
        </w:rPr>
        <w:t>Приказом Минздрава России от 30.05.2023 N 266н</w:t>
      </w:r>
      <w:r w:rsidRPr="0008345B">
        <w:rPr>
          <w:sz w:val="28"/>
          <w:szCs w:val="28"/>
        </w:rPr>
        <w:t xml:space="preserve"> утвержден Поряд</w:t>
      </w:r>
      <w:r>
        <w:rPr>
          <w:sz w:val="28"/>
          <w:szCs w:val="28"/>
        </w:rPr>
        <w:t>ок</w:t>
      </w:r>
      <w:r w:rsidRPr="0008345B">
        <w:rPr>
          <w:sz w:val="28"/>
          <w:szCs w:val="28"/>
        </w:rPr>
        <w:t xml:space="preserve"> и периодичност</w:t>
      </w:r>
      <w:r>
        <w:rPr>
          <w:sz w:val="28"/>
          <w:szCs w:val="28"/>
        </w:rPr>
        <w:t>ь</w:t>
      </w:r>
      <w:r w:rsidRPr="0008345B">
        <w:rPr>
          <w:sz w:val="28"/>
          <w:szCs w:val="28"/>
        </w:rPr>
        <w:t xml:space="preserve"> проведения предсменных, предрейсовых, послесменных, послерейсовых медицинских осмотров, медицинских осмотров в течение рабочего дня (смены) и перечня включаемых в них исследований</w:t>
      </w:r>
      <w:r>
        <w:rPr>
          <w:sz w:val="28"/>
          <w:szCs w:val="28"/>
        </w:rPr>
        <w:t>.</w:t>
      </w:r>
    </w:p>
    <w:p w:rsidR="00ED1C6B" w:rsidRDefault="00ED1C6B" w:rsidP="00ED1C6B">
      <w:pPr>
        <w:spacing w:after="0" w:line="240" w:lineRule="auto"/>
        <w:ind w:firstLine="708"/>
        <w:jc w:val="both"/>
        <w:rPr>
          <w:sz w:val="28"/>
          <w:szCs w:val="28"/>
        </w:rPr>
      </w:pPr>
      <w:r>
        <w:rPr>
          <w:sz w:val="28"/>
          <w:szCs w:val="28"/>
        </w:rPr>
        <w:t>Установлен порядок проведения п</w:t>
      </w:r>
      <w:r w:rsidRPr="00CB674D">
        <w:rPr>
          <w:sz w:val="28"/>
          <w:szCs w:val="28"/>
        </w:rPr>
        <w:t>редсменны</w:t>
      </w:r>
      <w:r>
        <w:rPr>
          <w:sz w:val="28"/>
          <w:szCs w:val="28"/>
        </w:rPr>
        <w:t>х</w:t>
      </w:r>
      <w:r w:rsidRPr="00CB674D">
        <w:rPr>
          <w:sz w:val="28"/>
          <w:szCs w:val="28"/>
        </w:rPr>
        <w:t>, предрейсовы</w:t>
      </w:r>
      <w:r>
        <w:rPr>
          <w:sz w:val="28"/>
          <w:szCs w:val="28"/>
        </w:rPr>
        <w:t>х</w:t>
      </w:r>
      <w:r w:rsidRPr="00CB674D">
        <w:rPr>
          <w:sz w:val="28"/>
          <w:szCs w:val="28"/>
        </w:rPr>
        <w:t>, послесменны</w:t>
      </w:r>
      <w:r>
        <w:rPr>
          <w:sz w:val="28"/>
          <w:szCs w:val="28"/>
        </w:rPr>
        <w:t>х</w:t>
      </w:r>
      <w:r w:rsidRPr="00CB674D">
        <w:rPr>
          <w:sz w:val="28"/>
          <w:szCs w:val="28"/>
        </w:rPr>
        <w:t>, послерейсовы</w:t>
      </w:r>
      <w:r>
        <w:rPr>
          <w:sz w:val="28"/>
          <w:szCs w:val="28"/>
        </w:rPr>
        <w:t>х</w:t>
      </w:r>
      <w:r w:rsidRPr="00CB674D">
        <w:rPr>
          <w:sz w:val="28"/>
          <w:szCs w:val="28"/>
        </w:rPr>
        <w:t xml:space="preserve"> медицински</w:t>
      </w:r>
      <w:r>
        <w:rPr>
          <w:sz w:val="28"/>
          <w:szCs w:val="28"/>
        </w:rPr>
        <w:t>х</w:t>
      </w:r>
      <w:r w:rsidRPr="00CB674D">
        <w:rPr>
          <w:sz w:val="28"/>
          <w:szCs w:val="28"/>
        </w:rPr>
        <w:t xml:space="preserve"> осмотр</w:t>
      </w:r>
      <w:r>
        <w:rPr>
          <w:sz w:val="28"/>
          <w:szCs w:val="28"/>
        </w:rPr>
        <w:t>ов</w:t>
      </w:r>
      <w:r w:rsidRPr="00CB674D">
        <w:rPr>
          <w:sz w:val="28"/>
          <w:szCs w:val="28"/>
        </w:rPr>
        <w:t>, в том числе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w:t>
      </w:r>
      <w:r>
        <w:rPr>
          <w:sz w:val="28"/>
          <w:szCs w:val="28"/>
        </w:rPr>
        <w:t xml:space="preserve"> с использованием элементов телемедицины.</w:t>
      </w:r>
    </w:p>
    <w:p w:rsidR="00ED1C6B" w:rsidRDefault="00ED1C6B" w:rsidP="00ED1C6B">
      <w:pPr>
        <w:spacing w:after="0" w:line="240" w:lineRule="auto"/>
        <w:ind w:firstLine="708"/>
        <w:jc w:val="both"/>
        <w:rPr>
          <w:sz w:val="28"/>
          <w:szCs w:val="28"/>
        </w:rPr>
      </w:pPr>
      <w:r>
        <w:rPr>
          <w:sz w:val="28"/>
          <w:szCs w:val="28"/>
        </w:rPr>
        <w:t>Установлено, что о</w:t>
      </w:r>
      <w:r w:rsidRPr="00CB674D">
        <w:rPr>
          <w:sz w:val="28"/>
          <w:szCs w:val="28"/>
        </w:rPr>
        <w:t>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r>
        <w:rPr>
          <w:sz w:val="28"/>
          <w:szCs w:val="28"/>
        </w:rPr>
        <w:t>.</w:t>
      </w:r>
    </w:p>
    <w:p w:rsidR="00ED1C6B" w:rsidRPr="00036CE0" w:rsidRDefault="00ED1C6B" w:rsidP="00ED1C6B">
      <w:pPr>
        <w:spacing w:after="0" w:line="240" w:lineRule="auto"/>
        <w:ind w:firstLine="708"/>
        <w:jc w:val="both"/>
        <w:rPr>
          <w:i/>
          <w:sz w:val="28"/>
          <w:szCs w:val="28"/>
        </w:rPr>
      </w:pPr>
      <w:r w:rsidRPr="00036CE0">
        <w:rPr>
          <w:sz w:val="28"/>
          <w:szCs w:val="28"/>
        </w:rPr>
        <w:t>По результатам прохождения медицинского осмотра в путевом листе медицинским работником</w:t>
      </w:r>
      <w:r>
        <w:rPr>
          <w:sz w:val="28"/>
          <w:szCs w:val="28"/>
        </w:rPr>
        <w:t xml:space="preserve"> </w:t>
      </w:r>
      <w:r w:rsidRPr="00036CE0">
        <w:rPr>
          <w:sz w:val="28"/>
          <w:szCs w:val="28"/>
        </w:rPr>
        <w:t>проставляются дата, время и результат проведения медицинского осмотра в виде отметки "</w:t>
      </w:r>
      <w:r w:rsidRPr="00036CE0">
        <w:rPr>
          <w:i/>
          <w:sz w:val="28"/>
          <w:szCs w:val="28"/>
        </w:rPr>
        <w:t>прошел предсменный (предрейсовый) медицинский осмотр, к исполнению трудовых обязанностей допущен", "прошел послесменный (послерейсовый) медицинский осмотр" или "прошел послесменный (послерейсовый) медицинский осмотр, выявлены признаки заболеваний».</w:t>
      </w:r>
    </w:p>
    <w:p w:rsidR="00ED1C6B" w:rsidRDefault="00ED1C6B" w:rsidP="00ED1C6B">
      <w:pPr>
        <w:spacing w:after="0" w:line="240" w:lineRule="auto"/>
        <w:ind w:firstLine="708"/>
        <w:jc w:val="both"/>
        <w:rPr>
          <w:sz w:val="28"/>
          <w:szCs w:val="28"/>
        </w:rPr>
      </w:pPr>
      <w:r>
        <w:rPr>
          <w:sz w:val="28"/>
          <w:szCs w:val="28"/>
        </w:rPr>
        <w:t>Результаты осмотров заносятся в соответствующий журнал, сообщаются осматриваемому и работодателю.</w:t>
      </w:r>
    </w:p>
    <w:p w:rsidR="00ED1C6B" w:rsidRPr="00266725" w:rsidRDefault="00ED1C6B" w:rsidP="00ED1C6B">
      <w:pPr>
        <w:spacing w:after="0" w:line="240" w:lineRule="auto"/>
        <w:ind w:firstLine="708"/>
        <w:jc w:val="both"/>
        <w:rPr>
          <w:sz w:val="28"/>
          <w:szCs w:val="28"/>
        </w:rPr>
      </w:pPr>
    </w:p>
    <w:p w:rsidR="00ED1C6B" w:rsidRDefault="00ED1C6B" w:rsidP="00ED1C6B">
      <w:pPr>
        <w:widowControl w:val="0"/>
        <w:autoSpaceDE/>
        <w:autoSpaceDN/>
        <w:spacing w:after="0" w:line="240" w:lineRule="auto"/>
        <w:ind w:firstLine="709"/>
        <w:jc w:val="both"/>
        <w:rPr>
          <w:color w:val="000000"/>
          <w:sz w:val="28"/>
          <w:szCs w:val="28"/>
          <w:lang w:bidi="ru-RU"/>
        </w:rPr>
      </w:pPr>
      <w:r w:rsidRPr="00750634">
        <w:rPr>
          <w:b/>
          <w:color w:val="000000"/>
          <w:sz w:val="28"/>
          <w:szCs w:val="28"/>
          <w:lang w:bidi="ru-RU"/>
        </w:rPr>
        <w:t>Федеральной службой по надзору в сфере транспорта 17 мая 2022 г.</w:t>
      </w:r>
      <w:r>
        <w:rPr>
          <w:b/>
          <w:color w:val="000000"/>
          <w:sz w:val="28"/>
          <w:szCs w:val="28"/>
          <w:lang w:bidi="ru-RU"/>
        </w:rPr>
        <w:t xml:space="preserve">  утверждено </w:t>
      </w:r>
      <w:r w:rsidRPr="004A275A">
        <w:rPr>
          <w:b/>
          <w:color w:val="000000"/>
          <w:sz w:val="28"/>
          <w:szCs w:val="28"/>
          <w:lang w:bidi="ru-RU"/>
        </w:rPr>
        <w:t xml:space="preserve">Руководство по соблюдению обязательных требований по </w:t>
      </w:r>
      <w:r w:rsidRPr="004A275A">
        <w:rPr>
          <w:b/>
          <w:color w:val="000000"/>
          <w:sz w:val="28"/>
          <w:szCs w:val="28"/>
          <w:lang w:bidi="ru-RU"/>
        </w:rPr>
        <w:lastRenderedPageBreak/>
        <w:t xml:space="preserve">организации перевозки групп детей автобусами </w:t>
      </w:r>
      <w:r w:rsidRPr="004A275A">
        <w:rPr>
          <w:color w:val="000000"/>
          <w:sz w:val="28"/>
          <w:szCs w:val="28"/>
          <w:lang w:bidi="ru-RU"/>
        </w:rPr>
        <w:t xml:space="preserve">(утв. </w:t>
      </w:r>
    </w:p>
    <w:p w:rsidR="00ED1C6B" w:rsidRPr="004A275A" w:rsidRDefault="00ED1C6B" w:rsidP="00ED1C6B">
      <w:pPr>
        <w:widowControl w:val="0"/>
        <w:autoSpaceDE/>
        <w:autoSpaceDN/>
        <w:spacing w:after="0" w:line="240" w:lineRule="auto"/>
        <w:ind w:firstLine="709"/>
        <w:jc w:val="both"/>
        <w:rPr>
          <w:color w:val="000000"/>
          <w:sz w:val="28"/>
          <w:szCs w:val="28"/>
          <w:lang w:bidi="ru-RU"/>
        </w:rPr>
      </w:pPr>
      <w:r w:rsidRPr="004A275A">
        <w:rPr>
          <w:color w:val="000000"/>
          <w:sz w:val="28"/>
          <w:szCs w:val="28"/>
          <w:lang w:bidi="ru-RU"/>
        </w:rPr>
        <w:t>Руководство по соблюдению обязательных требований по организации перевозки групп детей автобусами содержит:</w:t>
      </w:r>
    </w:p>
    <w:p w:rsidR="00ED1C6B" w:rsidRPr="004A275A" w:rsidRDefault="00ED1C6B" w:rsidP="00ED1C6B">
      <w:pPr>
        <w:widowControl w:val="0"/>
        <w:autoSpaceDE/>
        <w:autoSpaceDN/>
        <w:spacing w:after="0" w:line="240" w:lineRule="auto"/>
        <w:ind w:firstLine="709"/>
        <w:jc w:val="both"/>
        <w:rPr>
          <w:color w:val="000000"/>
          <w:sz w:val="28"/>
          <w:szCs w:val="28"/>
          <w:lang w:bidi="ru-RU"/>
        </w:rPr>
      </w:pPr>
      <w:r w:rsidRPr="004A275A">
        <w:rPr>
          <w:color w:val="000000"/>
          <w:sz w:val="28"/>
          <w:szCs w:val="28"/>
          <w:lang w:bidi="ru-RU"/>
        </w:rPr>
        <w:t>- наиболее часто встречающиеся случаи нарушений обязательных требований;</w:t>
      </w:r>
    </w:p>
    <w:p w:rsidR="00ED1C6B" w:rsidRPr="004A275A" w:rsidRDefault="00ED1C6B" w:rsidP="00ED1C6B">
      <w:pPr>
        <w:widowControl w:val="0"/>
        <w:autoSpaceDE/>
        <w:autoSpaceDN/>
        <w:spacing w:after="0" w:line="240" w:lineRule="auto"/>
        <w:ind w:firstLine="709"/>
        <w:jc w:val="both"/>
        <w:rPr>
          <w:color w:val="000000"/>
          <w:sz w:val="28"/>
          <w:szCs w:val="28"/>
          <w:lang w:bidi="ru-RU"/>
        </w:rPr>
      </w:pPr>
      <w:r w:rsidRPr="004A275A">
        <w:rPr>
          <w:color w:val="000000"/>
          <w:sz w:val="28"/>
          <w:szCs w:val="28"/>
          <w:lang w:bidi="ru-RU"/>
        </w:rPr>
        <w:t>- пояснения относительно способов соблюдения таких требований;</w:t>
      </w:r>
    </w:p>
    <w:p w:rsidR="00ED1C6B" w:rsidRPr="004A275A" w:rsidRDefault="00ED1C6B" w:rsidP="00ED1C6B">
      <w:pPr>
        <w:widowControl w:val="0"/>
        <w:autoSpaceDE/>
        <w:autoSpaceDN/>
        <w:spacing w:after="0" w:line="240" w:lineRule="auto"/>
        <w:ind w:firstLine="709"/>
        <w:jc w:val="both"/>
        <w:rPr>
          <w:color w:val="000000"/>
          <w:sz w:val="28"/>
          <w:szCs w:val="28"/>
          <w:lang w:bidi="ru-RU"/>
        </w:rPr>
      </w:pPr>
      <w:r w:rsidRPr="004A275A">
        <w:rPr>
          <w:color w:val="000000"/>
          <w:sz w:val="28"/>
          <w:szCs w:val="28"/>
          <w:lang w:bidi="ru-RU"/>
        </w:rPr>
        <w:t>- примеры соблюдения обязательных требований;</w:t>
      </w:r>
    </w:p>
    <w:p w:rsidR="00ED1C6B" w:rsidRPr="004A275A" w:rsidRDefault="00ED1C6B" w:rsidP="00ED1C6B">
      <w:pPr>
        <w:widowControl w:val="0"/>
        <w:autoSpaceDE/>
        <w:autoSpaceDN/>
        <w:spacing w:after="0" w:line="240" w:lineRule="auto"/>
        <w:ind w:firstLine="709"/>
        <w:jc w:val="both"/>
        <w:rPr>
          <w:color w:val="000000"/>
          <w:sz w:val="28"/>
          <w:szCs w:val="28"/>
          <w:lang w:bidi="ru-RU"/>
        </w:rPr>
      </w:pPr>
      <w:r w:rsidRPr="004A275A">
        <w:rPr>
          <w:color w:val="000000"/>
          <w:sz w:val="28"/>
          <w:szCs w:val="28"/>
          <w:lang w:bidi="ru-RU"/>
        </w:rPr>
        <w:t>- рекомендации по принятию мер для обеспечения соблюдения требований.</w:t>
      </w:r>
    </w:p>
    <w:p w:rsidR="00ED1C6B" w:rsidRPr="004A275A" w:rsidRDefault="00ED1C6B" w:rsidP="00ED1C6B">
      <w:pPr>
        <w:widowControl w:val="0"/>
        <w:autoSpaceDE/>
        <w:autoSpaceDN/>
        <w:spacing w:after="0" w:line="240" w:lineRule="auto"/>
        <w:ind w:firstLine="709"/>
        <w:jc w:val="both"/>
        <w:rPr>
          <w:color w:val="000000"/>
          <w:sz w:val="28"/>
          <w:szCs w:val="28"/>
          <w:lang w:bidi="ru-RU"/>
        </w:rPr>
      </w:pPr>
      <w:r w:rsidRPr="004A275A">
        <w:rPr>
          <w:color w:val="000000"/>
          <w:sz w:val="28"/>
          <w:szCs w:val="28"/>
          <w:lang w:bidi="ru-RU"/>
        </w:rPr>
        <w:t>За нарушение установленных требований по организованной перевозке группы детей автобусами предусмотрена административная ответственность. Кроме того, за нарушение ПДД и эксплуатации ТС предусмотрена уголовная ответственность.</w:t>
      </w:r>
    </w:p>
    <w:p w:rsidR="00ED1C6B" w:rsidRDefault="00ED1C6B" w:rsidP="00ED1C6B">
      <w:pPr>
        <w:widowControl w:val="0"/>
        <w:autoSpaceDE/>
        <w:autoSpaceDN/>
        <w:spacing w:after="0" w:line="240" w:lineRule="auto"/>
        <w:ind w:firstLine="709"/>
        <w:jc w:val="both"/>
        <w:rPr>
          <w:color w:val="000000"/>
          <w:sz w:val="28"/>
          <w:szCs w:val="28"/>
          <w:lang w:bidi="ru-RU"/>
        </w:rPr>
      </w:pPr>
      <w:r w:rsidRPr="004A275A">
        <w:rPr>
          <w:color w:val="000000"/>
          <w:sz w:val="28"/>
          <w:szCs w:val="28"/>
          <w:lang w:bidi="ru-RU"/>
        </w:rPr>
        <w:t>Руководство применяется контролируемыми лицами на добровольной основе.</w:t>
      </w:r>
    </w:p>
    <w:p w:rsidR="00ED1C6B" w:rsidRDefault="00ED1C6B" w:rsidP="00ED1C6B">
      <w:pPr>
        <w:widowControl w:val="0"/>
        <w:autoSpaceDE/>
        <w:autoSpaceDN/>
        <w:spacing w:after="0" w:line="240" w:lineRule="auto"/>
        <w:ind w:firstLine="709"/>
        <w:jc w:val="both"/>
        <w:rPr>
          <w:color w:val="000000"/>
          <w:sz w:val="28"/>
          <w:szCs w:val="28"/>
          <w:lang w:bidi="ru-RU"/>
        </w:rPr>
      </w:pPr>
    </w:p>
    <w:p w:rsidR="00ED1C6B" w:rsidRDefault="00ED1C6B" w:rsidP="00ED1C6B">
      <w:pPr>
        <w:widowControl w:val="0"/>
        <w:autoSpaceDE/>
        <w:autoSpaceDN/>
        <w:spacing w:after="0" w:line="240" w:lineRule="auto"/>
        <w:ind w:firstLine="709"/>
        <w:jc w:val="both"/>
        <w:rPr>
          <w:color w:val="000000"/>
          <w:sz w:val="28"/>
          <w:szCs w:val="28"/>
          <w:lang w:bidi="ru-RU"/>
        </w:rPr>
      </w:pPr>
      <w:r w:rsidRPr="00DC1894">
        <w:t xml:space="preserve"> </w:t>
      </w:r>
      <w:r w:rsidRPr="00DC1894">
        <w:rPr>
          <w:b/>
          <w:color w:val="000000"/>
          <w:sz w:val="28"/>
          <w:szCs w:val="28"/>
          <w:lang w:bidi="ru-RU"/>
        </w:rPr>
        <w:t>Федеральной службой по надзору в сфере транспорта 3 апреля 2023 г.</w:t>
      </w:r>
      <w:r w:rsidRPr="0005286A">
        <w:rPr>
          <w:b/>
        </w:rPr>
        <w:t xml:space="preserve"> </w:t>
      </w:r>
      <w:r w:rsidRPr="00A0790E">
        <w:rPr>
          <w:b/>
          <w:sz w:val="28"/>
          <w:szCs w:val="28"/>
        </w:rPr>
        <w:t>утверждено</w:t>
      </w:r>
      <w:r>
        <w:rPr>
          <w:b/>
        </w:rPr>
        <w:t xml:space="preserve"> </w:t>
      </w:r>
      <w:r w:rsidRPr="0005286A">
        <w:rPr>
          <w:b/>
          <w:color w:val="000000"/>
          <w:sz w:val="28"/>
          <w:szCs w:val="28"/>
          <w:lang w:bidi="ru-RU"/>
        </w:rPr>
        <w:t>Руководство по соблюдению обязательных требований норм режима труда и отдыха водителей</w:t>
      </w:r>
      <w:r w:rsidRPr="0005286A">
        <w:rPr>
          <w:color w:val="000000"/>
          <w:sz w:val="28"/>
          <w:szCs w:val="28"/>
          <w:lang w:bidi="ru-RU"/>
        </w:rPr>
        <w:t xml:space="preserve"> (в части времени управления транспортным средством и времени отдыха) (утв.)</w:t>
      </w:r>
    </w:p>
    <w:p w:rsidR="00ED1C6B" w:rsidRDefault="00ED1C6B" w:rsidP="00ED1C6B">
      <w:pPr>
        <w:widowControl w:val="0"/>
        <w:autoSpaceDE/>
        <w:autoSpaceDN/>
        <w:spacing w:after="0" w:line="240" w:lineRule="auto"/>
        <w:ind w:firstLine="709"/>
        <w:jc w:val="both"/>
        <w:rPr>
          <w:color w:val="000000"/>
          <w:sz w:val="28"/>
          <w:szCs w:val="28"/>
          <w:lang w:bidi="ru-RU"/>
        </w:rPr>
      </w:pPr>
      <w:r w:rsidRPr="0005286A">
        <w:rPr>
          <w:color w:val="000000"/>
          <w:sz w:val="28"/>
          <w:szCs w:val="28"/>
          <w:lang w:bidi="ru-RU"/>
        </w:rPr>
        <w:t xml:space="preserve">Документ разработан в целях предупреждения нарушений требований норм режима труда и отдыха водителей при осуществлении госконтроля (надзора) на автомобильном и городском наземном электротранспорте, а также в дорожном хозяйстве. </w:t>
      </w:r>
    </w:p>
    <w:p w:rsidR="00ED1C6B" w:rsidRDefault="00ED1C6B" w:rsidP="00ED1C6B">
      <w:pPr>
        <w:widowControl w:val="0"/>
        <w:autoSpaceDE/>
        <w:autoSpaceDN/>
        <w:spacing w:after="0" w:line="240" w:lineRule="auto"/>
        <w:ind w:firstLine="709"/>
        <w:jc w:val="both"/>
        <w:rPr>
          <w:color w:val="000000"/>
          <w:sz w:val="28"/>
          <w:szCs w:val="28"/>
          <w:lang w:bidi="ru-RU"/>
        </w:rPr>
      </w:pPr>
      <w:r w:rsidRPr="0005286A">
        <w:rPr>
          <w:color w:val="000000"/>
          <w:sz w:val="28"/>
          <w:szCs w:val="28"/>
          <w:lang w:bidi="ru-RU"/>
        </w:rPr>
        <w:t>Перечислены способы и примеры соблюдения обязательных требований</w:t>
      </w:r>
      <w:r>
        <w:rPr>
          <w:color w:val="000000"/>
          <w:sz w:val="28"/>
          <w:szCs w:val="28"/>
          <w:lang w:bidi="ru-RU"/>
        </w:rPr>
        <w:t>,</w:t>
      </w:r>
      <w:r w:rsidRPr="0005286A">
        <w:t xml:space="preserve"> </w:t>
      </w:r>
      <w:r w:rsidRPr="0005286A">
        <w:rPr>
          <w:color w:val="000000"/>
          <w:sz w:val="28"/>
          <w:szCs w:val="28"/>
          <w:lang w:bidi="ru-RU"/>
        </w:rPr>
        <w:t>рекомендаци</w:t>
      </w:r>
      <w:r>
        <w:rPr>
          <w:color w:val="000000"/>
          <w:sz w:val="28"/>
          <w:szCs w:val="28"/>
          <w:lang w:bidi="ru-RU"/>
        </w:rPr>
        <w:t>и</w:t>
      </w:r>
      <w:r w:rsidRPr="0005286A">
        <w:rPr>
          <w:color w:val="000000"/>
          <w:sz w:val="28"/>
          <w:szCs w:val="28"/>
          <w:lang w:bidi="ru-RU"/>
        </w:rPr>
        <w:t xml:space="preserve"> по принятию перевозчиками конкретных мер для</w:t>
      </w:r>
      <w:r>
        <w:rPr>
          <w:color w:val="000000"/>
          <w:sz w:val="28"/>
          <w:szCs w:val="28"/>
          <w:lang w:bidi="ru-RU"/>
        </w:rPr>
        <w:t xml:space="preserve"> их</w:t>
      </w:r>
      <w:r w:rsidRPr="0005286A">
        <w:rPr>
          <w:color w:val="000000"/>
          <w:sz w:val="28"/>
          <w:szCs w:val="28"/>
          <w:lang w:bidi="ru-RU"/>
        </w:rPr>
        <w:t xml:space="preserve"> соблюдения.</w:t>
      </w:r>
      <w:r>
        <w:rPr>
          <w:color w:val="000000"/>
          <w:sz w:val="28"/>
          <w:szCs w:val="28"/>
          <w:lang w:bidi="ru-RU"/>
        </w:rPr>
        <w:t xml:space="preserve"> </w:t>
      </w:r>
    </w:p>
    <w:p w:rsidR="00ED1C6B" w:rsidRDefault="00ED1C6B" w:rsidP="00ED1C6B">
      <w:pPr>
        <w:widowControl w:val="0"/>
        <w:autoSpaceDE/>
        <w:autoSpaceDN/>
        <w:spacing w:after="0" w:line="240" w:lineRule="auto"/>
        <w:ind w:firstLine="709"/>
        <w:jc w:val="both"/>
        <w:rPr>
          <w:color w:val="000000"/>
          <w:sz w:val="28"/>
          <w:szCs w:val="28"/>
          <w:lang w:bidi="ru-RU"/>
        </w:rPr>
      </w:pPr>
    </w:p>
    <w:p w:rsidR="00ED1C6B" w:rsidRPr="00910151" w:rsidRDefault="00ED1C6B" w:rsidP="00ED1C6B">
      <w:pPr>
        <w:widowControl w:val="0"/>
        <w:autoSpaceDE/>
        <w:autoSpaceDN/>
        <w:spacing w:after="0" w:line="240" w:lineRule="auto"/>
        <w:ind w:firstLine="709"/>
        <w:jc w:val="both"/>
        <w:rPr>
          <w:b/>
          <w:color w:val="000000"/>
          <w:sz w:val="28"/>
          <w:szCs w:val="28"/>
          <w:lang w:bidi="ru-RU"/>
        </w:rPr>
      </w:pPr>
      <w:r w:rsidRPr="00910151">
        <w:rPr>
          <w:b/>
          <w:color w:val="000000"/>
          <w:sz w:val="28"/>
          <w:szCs w:val="28"/>
          <w:lang w:bidi="ru-RU"/>
        </w:rPr>
        <w:t xml:space="preserve">С 1 января 2022 года появилась возможность оформлять перевозочные документы в электронном виде. </w:t>
      </w:r>
    </w:p>
    <w:p w:rsidR="00ED1C6B" w:rsidRDefault="00ED1C6B" w:rsidP="00ED1C6B">
      <w:pPr>
        <w:widowControl w:val="0"/>
        <w:autoSpaceDE/>
        <w:autoSpaceDN/>
        <w:spacing w:after="0" w:line="240" w:lineRule="auto"/>
        <w:ind w:firstLine="709"/>
        <w:jc w:val="both"/>
        <w:rPr>
          <w:color w:val="000000"/>
          <w:sz w:val="28"/>
          <w:szCs w:val="28"/>
          <w:lang w:bidi="ru-RU"/>
        </w:rPr>
      </w:pPr>
      <w:r w:rsidRPr="00656637">
        <w:rPr>
          <w:color w:val="000000"/>
          <w:sz w:val="28"/>
          <w:szCs w:val="28"/>
          <w:lang w:bidi="ru-RU"/>
        </w:rPr>
        <w:t xml:space="preserve">Соответствующие изменения внесены </w:t>
      </w:r>
      <w:r>
        <w:rPr>
          <w:color w:val="000000"/>
          <w:sz w:val="28"/>
          <w:szCs w:val="28"/>
          <w:lang w:bidi="ru-RU"/>
        </w:rPr>
        <w:t>в федеральный закон</w:t>
      </w:r>
      <w:r w:rsidRPr="00656637">
        <w:rPr>
          <w:color w:val="000000"/>
          <w:sz w:val="28"/>
          <w:szCs w:val="28"/>
          <w:lang w:bidi="ru-RU"/>
        </w:rPr>
        <w:t xml:space="preserve"> «Об автомобильных дорогах и о дорожной деятельности в Российской Федерации </w:t>
      </w:r>
      <w:r>
        <w:rPr>
          <w:color w:val="000000"/>
          <w:sz w:val="28"/>
          <w:szCs w:val="28"/>
          <w:lang w:bidi="ru-RU"/>
        </w:rPr>
        <w:t xml:space="preserve">и в </w:t>
      </w:r>
      <w:r w:rsidRPr="00656637">
        <w:rPr>
          <w:color w:val="000000"/>
          <w:sz w:val="28"/>
          <w:szCs w:val="28"/>
          <w:lang w:bidi="ru-RU"/>
        </w:rPr>
        <w:t xml:space="preserve">Устав автомобильного транспорта и городского наземного электрического транспорта. </w:t>
      </w:r>
    </w:p>
    <w:p w:rsidR="00ED1C6B" w:rsidRDefault="00ED1C6B" w:rsidP="00ED1C6B">
      <w:pPr>
        <w:widowControl w:val="0"/>
        <w:autoSpaceDE/>
        <w:autoSpaceDN/>
        <w:spacing w:after="0" w:line="240" w:lineRule="auto"/>
        <w:ind w:firstLine="709"/>
        <w:jc w:val="both"/>
        <w:rPr>
          <w:color w:val="000000"/>
          <w:sz w:val="28"/>
          <w:szCs w:val="28"/>
          <w:lang w:bidi="ru-RU"/>
        </w:rPr>
      </w:pPr>
      <w:r w:rsidRPr="00656637">
        <w:rPr>
          <w:color w:val="000000"/>
          <w:sz w:val="28"/>
          <w:szCs w:val="28"/>
          <w:lang w:bidi="ru-RU"/>
        </w:rPr>
        <w:t>Возможность применения бумажных форм перевозочных документов при этом сохраняется.</w:t>
      </w:r>
    </w:p>
    <w:p w:rsidR="00ED1C6B" w:rsidRPr="00656637" w:rsidRDefault="00ED1C6B" w:rsidP="00ED1C6B">
      <w:pPr>
        <w:widowControl w:val="0"/>
        <w:autoSpaceDE/>
        <w:autoSpaceDN/>
        <w:spacing w:after="0" w:line="240" w:lineRule="auto"/>
        <w:ind w:firstLine="709"/>
        <w:jc w:val="both"/>
        <w:rPr>
          <w:color w:val="000000"/>
          <w:sz w:val="28"/>
          <w:szCs w:val="28"/>
          <w:lang w:bidi="ru-RU"/>
        </w:rPr>
      </w:pPr>
      <w:r>
        <w:rPr>
          <w:color w:val="000000"/>
          <w:sz w:val="28"/>
          <w:szCs w:val="28"/>
          <w:lang w:bidi="ru-RU"/>
        </w:rPr>
        <w:t>В</w:t>
      </w:r>
      <w:r w:rsidRPr="00656637">
        <w:rPr>
          <w:color w:val="000000"/>
          <w:sz w:val="28"/>
          <w:szCs w:val="28"/>
          <w:lang w:bidi="ru-RU"/>
        </w:rPr>
        <w:t xml:space="preserve">несены изменения в Правила перевозки грузов автомобильным транспортом, утвержденные Постановлением Правительства РФ от 21.12.2020 </w:t>
      </w:r>
      <w:r>
        <w:rPr>
          <w:color w:val="000000"/>
          <w:sz w:val="28"/>
          <w:szCs w:val="28"/>
          <w:lang w:bidi="ru-RU"/>
        </w:rPr>
        <w:t xml:space="preserve">    </w:t>
      </w:r>
      <w:r w:rsidRPr="00656637">
        <w:rPr>
          <w:color w:val="000000"/>
          <w:sz w:val="28"/>
          <w:szCs w:val="28"/>
          <w:lang w:bidi="ru-RU"/>
        </w:rPr>
        <w:t xml:space="preserve">№ 2200.  </w:t>
      </w:r>
    </w:p>
    <w:p w:rsidR="00ED1C6B" w:rsidRPr="00656637" w:rsidRDefault="00ED1C6B" w:rsidP="00ED1C6B">
      <w:pPr>
        <w:widowControl w:val="0"/>
        <w:autoSpaceDE/>
        <w:autoSpaceDN/>
        <w:spacing w:after="0" w:line="240" w:lineRule="auto"/>
        <w:ind w:firstLine="709"/>
        <w:jc w:val="both"/>
        <w:rPr>
          <w:color w:val="000000"/>
          <w:sz w:val="28"/>
          <w:szCs w:val="28"/>
          <w:lang w:bidi="ru-RU"/>
        </w:rPr>
      </w:pPr>
      <w:r w:rsidRPr="00656637">
        <w:rPr>
          <w:color w:val="000000"/>
          <w:sz w:val="28"/>
          <w:szCs w:val="28"/>
          <w:lang w:bidi="ru-RU"/>
        </w:rPr>
        <w:t>Новые нормы устанавливают, что электронные перевозочные документы формируются грузоотправителями, перевозчиками, грузополучателями, фрахтователями, фрахтовщиками и направляются в ГИС электронных перевозочных документов через специальных операторов.</w:t>
      </w:r>
    </w:p>
    <w:p w:rsidR="00ED1C6B" w:rsidRPr="00656637" w:rsidRDefault="00ED1C6B" w:rsidP="00ED1C6B">
      <w:pPr>
        <w:widowControl w:val="0"/>
        <w:autoSpaceDE/>
        <w:autoSpaceDN/>
        <w:spacing w:after="0" w:line="240" w:lineRule="auto"/>
        <w:ind w:firstLine="709"/>
        <w:jc w:val="both"/>
        <w:rPr>
          <w:color w:val="000000"/>
          <w:sz w:val="28"/>
          <w:szCs w:val="28"/>
          <w:lang w:bidi="ru-RU"/>
        </w:rPr>
      </w:pPr>
      <w:r w:rsidRPr="00656637">
        <w:rPr>
          <w:color w:val="000000"/>
          <w:sz w:val="28"/>
          <w:szCs w:val="28"/>
          <w:lang w:bidi="ru-RU"/>
        </w:rPr>
        <w:t>Одновременно закрепляется перечень электронных перевозочных документов, в который включены:</w:t>
      </w:r>
    </w:p>
    <w:p w:rsidR="00ED1C6B" w:rsidRPr="00656637" w:rsidRDefault="00ED1C6B" w:rsidP="00ED1C6B">
      <w:pPr>
        <w:widowControl w:val="0"/>
        <w:autoSpaceDE/>
        <w:autoSpaceDN/>
        <w:spacing w:after="0" w:line="240" w:lineRule="auto"/>
        <w:ind w:firstLine="709"/>
        <w:jc w:val="both"/>
        <w:rPr>
          <w:color w:val="000000"/>
          <w:sz w:val="28"/>
          <w:szCs w:val="28"/>
          <w:lang w:bidi="ru-RU"/>
        </w:rPr>
      </w:pPr>
      <w:r w:rsidRPr="00656637">
        <w:rPr>
          <w:color w:val="000000"/>
          <w:sz w:val="28"/>
          <w:szCs w:val="28"/>
          <w:lang w:bidi="ru-RU"/>
        </w:rPr>
        <w:lastRenderedPageBreak/>
        <w:t>- электронная транспортная накладная;</w:t>
      </w:r>
    </w:p>
    <w:p w:rsidR="00ED1C6B" w:rsidRPr="00656637" w:rsidRDefault="00ED1C6B" w:rsidP="00ED1C6B">
      <w:pPr>
        <w:widowControl w:val="0"/>
        <w:autoSpaceDE/>
        <w:autoSpaceDN/>
        <w:spacing w:after="0" w:line="240" w:lineRule="auto"/>
        <w:ind w:firstLine="709"/>
        <w:jc w:val="both"/>
        <w:rPr>
          <w:color w:val="000000"/>
          <w:sz w:val="28"/>
          <w:szCs w:val="28"/>
          <w:lang w:bidi="ru-RU"/>
        </w:rPr>
      </w:pPr>
      <w:r w:rsidRPr="00656637">
        <w:rPr>
          <w:color w:val="000000"/>
          <w:sz w:val="28"/>
          <w:szCs w:val="28"/>
          <w:lang w:bidi="ru-RU"/>
        </w:rPr>
        <w:t xml:space="preserve">- электронный заказ-наряд; </w:t>
      </w:r>
    </w:p>
    <w:p w:rsidR="00ED1C6B" w:rsidRPr="00656637" w:rsidRDefault="00ED1C6B" w:rsidP="00ED1C6B">
      <w:pPr>
        <w:widowControl w:val="0"/>
        <w:autoSpaceDE/>
        <w:autoSpaceDN/>
        <w:spacing w:after="0" w:line="240" w:lineRule="auto"/>
        <w:ind w:firstLine="709"/>
        <w:jc w:val="both"/>
        <w:rPr>
          <w:color w:val="000000"/>
          <w:sz w:val="28"/>
          <w:szCs w:val="28"/>
          <w:lang w:bidi="ru-RU"/>
        </w:rPr>
      </w:pPr>
      <w:r w:rsidRPr="00656637">
        <w:rPr>
          <w:color w:val="000000"/>
          <w:sz w:val="28"/>
          <w:szCs w:val="28"/>
          <w:lang w:bidi="ru-RU"/>
        </w:rPr>
        <w:t>- электронная сопроводительная ведомость.</w:t>
      </w:r>
    </w:p>
    <w:p w:rsidR="00ED1C6B" w:rsidRPr="00656637" w:rsidRDefault="00ED1C6B" w:rsidP="00ED1C6B">
      <w:pPr>
        <w:widowControl w:val="0"/>
        <w:autoSpaceDE/>
        <w:autoSpaceDN/>
        <w:spacing w:after="0" w:line="240" w:lineRule="auto"/>
        <w:ind w:firstLine="709"/>
        <w:jc w:val="both"/>
        <w:rPr>
          <w:color w:val="000000"/>
          <w:sz w:val="28"/>
          <w:szCs w:val="28"/>
          <w:lang w:bidi="ru-RU"/>
        </w:rPr>
      </w:pPr>
      <w:r w:rsidRPr="00656637">
        <w:rPr>
          <w:color w:val="000000"/>
          <w:sz w:val="28"/>
          <w:szCs w:val="28"/>
          <w:lang w:bidi="ru-RU"/>
        </w:rPr>
        <w:t>С 01.09.2022 вступили в силу Правила представления информации в государственную информационную систему электронных перевозочных документов</w:t>
      </w:r>
      <w:r>
        <w:rPr>
          <w:color w:val="000000"/>
          <w:sz w:val="28"/>
          <w:szCs w:val="28"/>
          <w:lang w:bidi="ru-RU"/>
        </w:rPr>
        <w:t>, а также</w:t>
      </w:r>
      <w:r w:rsidRPr="00656637">
        <w:rPr>
          <w:color w:val="000000"/>
          <w:sz w:val="28"/>
          <w:szCs w:val="28"/>
          <w:lang w:bidi="ru-RU"/>
        </w:rPr>
        <w:t xml:space="preserve"> правила обмена электронными перевозочными документами - ЭПД.</w:t>
      </w:r>
    </w:p>
    <w:p w:rsidR="00ED1C6B" w:rsidRPr="00656637" w:rsidRDefault="00ED1C6B" w:rsidP="00ED1C6B">
      <w:pPr>
        <w:widowControl w:val="0"/>
        <w:autoSpaceDE/>
        <w:autoSpaceDN/>
        <w:spacing w:after="0" w:line="240" w:lineRule="auto"/>
        <w:ind w:firstLine="709"/>
        <w:jc w:val="both"/>
        <w:rPr>
          <w:color w:val="000000"/>
          <w:sz w:val="28"/>
          <w:szCs w:val="28"/>
          <w:lang w:bidi="ru-RU"/>
        </w:rPr>
      </w:pPr>
      <w:r w:rsidRPr="00656637">
        <w:rPr>
          <w:color w:val="000000"/>
          <w:sz w:val="28"/>
          <w:szCs w:val="28"/>
          <w:lang w:bidi="ru-RU"/>
        </w:rPr>
        <w:t xml:space="preserve">С 1 марта 2023 года </w:t>
      </w:r>
      <w:r>
        <w:rPr>
          <w:color w:val="000000"/>
          <w:sz w:val="28"/>
          <w:szCs w:val="28"/>
          <w:lang w:bidi="ru-RU"/>
        </w:rPr>
        <w:t>введен</w:t>
      </w:r>
      <w:r w:rsidRPr="00656637">
        <w:rPr>
          <w:color w:val="000000"/>
          <w:sz w:val="28"/>
          <w:szCs w:val="28"/>
          <w:lang w:bidi="ru-RU"/>
        </w:rPr>
        <w:t xml:space="preserve"> в электронный оборот формы договора фрахтования, путевого листа, экспедиторской расписки, заказа и заявки.</w:t>
      </w:r>
    </w:p>
    <w:p w:rsidR="00ED1C6B" w:rsidRPr="00D030D6" w:rsidRDefault="00ED1C6B" w:rsidP="00ED1C6B">
      <w:pPr>
        <w:widowControl w:val="0"/>
        <w:autoSpaceDE/>
        <w:autoSpaceDN/>
        <w:spacing w:after="0" w:line="240" w:lineRule="auto"/>
        <w:ind w:firstLine="709"/>
        <w:jc w:val="both"/>
        <w:rPr>
          <w:color w:val="000000"/>
          <w:sz w:val="28"/>
          <w:szCs w:val="28"/>
          <w:lang w:bidi="ru-RU"/>
        </w:rPr>
      </w:pPr>
    </w:p>
    <w:p w:rsidR="00ED1C6B" w:rsidRPr="00F74B11" w:rsidRDefault="00ED1C6B" w:rsidP="00ED1C6B">
      <w:pPr>
        <w:widowControl w:val="0"/>
        <w:autoSpaceDE/>
        <w:autoSpaceDN/>
        <w:spacing w:after="0" w:line="240" w:lineRule="auto"/>
        <w:ind w:firstLine="709"/>
        <w:jc w:val="both"/>
        <w:rPr>
          <w:color w:val="000000"/>
          <w:sz w:val="28"/>
          <w:szCs w:val="28"/>
          <w:lang w:bidi="ru-RU"/>
        </w:rPr>
      </w:pPr>
    </w:p>
    <w:p w:rsidR="00ED1C6B" w:rsidRPr="00F74B11" w:rsidRDefault="00ED1C6B" w:rsidP="00ED1C6B">
      <w:pPr>
        <w:widowControl w:val="0"/>
        <w:autoSpaceDE/>
        <w:autoSpaceDN/>
        <w:spacing w:after="0" w:line="240" w:lineRule="auto"/>
        <w:ind w:firstLine="709"/>
        <w:jc w:val="both"/>
        <w:rPr>
          <w:color w:val="000000"/>
          <w:sz w:val="28"/>
          <w:szCs w:val="28"/>
          <w:lang w:bidi="ru-RU"/>
        </w:rPr>
      </w:pPr>
    </w:p>
    <w:p w:rsidR="00ED1C6B" w:rsidRPr="00F74B11" w:rsidRDefault="00ED1C6B" w:rsidP="00ED1C6B">
      <w:pPr>
        <w:widowControl w:val="0"/>
        <w:autoSpaceDE/>
        <w:autoSpaceDN/>
        <w:spacing w:after="0" w:line="240" w:lineRule="auto"/>
        <w:ind w:firstLine="709"/>
        <w:jc w:val="both"/>
        <w:rPr>
          <w:color w:val="000000"/>
          <w:sz w:val="28"/>
          <w:szCs w:val="28"/>
          <w:lang w:bidi="ru-RU"/>
        </w:rPr>
      </w:pPr>
    </w:p>
    <w:p w:rsidR="00ED1C6B" w:rsidRDefault="00ED1C6B" w:rsidP="00ED1C6B">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 </w:t>
      </w:r>
    </w:p>
    <w:p w:rsidR="00ED1C6B" w:rsidRDefault="00ED1C6B" w:rsidP="00ED1C6B">
      <w:pPr>
        <w:widowControl w:val="0"/>
        <w:autoSpaceDE/>
        <w:autoSpaceDN/>
        <w:spacing w:after="0" w:line="240" w:lineRule="auto"/>
        <w:ind w:firstLine="709"/>
        <w:jc w:val="both"/>
        <w:rPr>
          <w:color w:val="000000"/>
          <w:sz w:val="28"/>
          <w:szCs w:val="28"/>
          <w:lang w:bidi="ru-RU"/>
        </w:rPr>
      </w:pPr>
    </w:p>
    <w:p w:rsidR="00ED1C6B" w:rsidRDefault="00ED1C6B" w:rsidP="00ED1C6B">
      <w:pPr>
        <w:widowControl w:val="0"/>
        <w:autoSpaceDE/>
        <w:autoSpaceDN/>
        <w:spacing w:after="0" w:line="240" w:lineRule="auto"/>
        <w:ind w:firstLine="709"/>
        <w:jc w:val="both"/>
        <w:rPr>
          <w:color w:val="000000"/>
          <w:sz w:val="28"/>
          <w:szCs w:val="28"/>
          <w:lang w:bidi="ru-RU"/>
        </w:rPr>
      </w:pPr>
    </w:p>
    <w:p w:rsidR="00ED1C6B" w:rsidRDefault="00ED1C6B" w:rsidP="00ED1C6B">
      <w:pPr>
        <w:widowControl w:val="0"/>
        <w:autoSpaceDE/>
        <w:autoSpaceDN/>
        <w:spacing w:after="0" w:line="240" w:lineRule="auto"/>
        <w:ind w:firstLine="709"/>
        <w:jc w:val="both"/>
        <w:rPr>
          <w:color w:val="000000"/>
          <w:sz w:val="28"/>
          <w:szCs w:val="28"/>
          <w:lang w:bidi="ru-RU"/>
        </w:rPr>
      </w:pPr>
    </w:p>
    <w:p w:rsidR="00ED1C6B" w:rsidRDefault="00ED1C6B" w:rsidP="00ED1C6B">
      <w:pPr>
        <w:widowControl w:val="0"/>
        <w:autoSpaceDE/>
        <w:autoSpaceDN/>
        <w:spacing w:after="0" w:line="240" w:lineRule="auto"/>
        <w:ind w:firstLine="709"/>
        <w:jc w:val="both"/>
        <w:rPr>
          <w:color w:val="000000"/>
          <w:sz w:val="28"/>
          <w:szCs w:val="28"/>
          <w:lang w:bidi="ru-RU"/>
        </w:rPr>
      </w:pPr>
    </w:p>
    <w:p w:rsidR="00ED1C6B" w:rsidRDefault="00ED1C6B" w:rsidP="00ED1C6B">
      <w:pPr>
        <w:widowControl w:val="0"/>
        <w:autoSpaceDE/>
        <w:autoSpaceDN/>
        <w:spacing w:after="0" w:line="240" w:lineRule="auto"/>
        <w:ind w:firstLine="709"/>
        <w:jc w:val="both"/>
        <w:rPr>
          <w:color w:val="000000"/>
          <w:sz w:val="28"/>
          <w:szCs w:val="28"/>
          <w:lang w:bidi="ru-RU"/>
        </w:rPr>
      </w:pPr>
    </w:p>
    <w:p w:rsidR="00ED1C6B" w:rsidRDefault="00ED1C6B" w:rsidP="00ED1C6B">
      <w:pPr>
        <w:widowControl w:val="0"/>
        <w:autoSpaceDE/>
        <w:autoSpaceDN/>
        <w:spacing w:after="0" w:line="240" w:lineRule="auto"/>
        <w:ind w:firstLine="709"/>
        <w:jc w:val="both"/>
        <w:rPr>
          <w:color w:val="000000"/>
          <w:sz w:val="28"/>
          <w:szCs w:val="28"/>
          <w:lang w:bidi="ru-RU"/>
        </w:rPr>
      </w:pPr>
    </w:p>
    <w:p w:rsidR="00ED1C6B" w:rsidRDefault="00ED1C6B" w:rsidP="00ED1C6B">
      <w:pPr>
        <w:widowControl w:val="0"/>
        <w:autoSpaceDE/>
        <w:autoSpaceDN/>
        <w:spacing w:after="0" w:line="240" w:lineRule="auto"/>
        <w:ind w:firstLine="709"/>
        <w:jc w:val="both"/>
        <w:rPr>
          <w:color w:val="000000"/>
          <w:sz w:val="28"/>
          <w:szCs w:val="28"/>
          <w:lang w:bidi="ru-RU"/>
        </w:rPr>
      </w:pPr>
    </w:p>
    <w:p w:rsidR="00ED1C6B" w:rsidRDefault="00ED1C6B" w:rsidP="00ED1C6B">
      <w:pPr>
        <w:widowControl w:val="0"/>
        <w:autoSpaceDE/>
        <w:autoSpaceDN/>
        <w:spacing w:after="0" w:line="240" w:lineRule="auto"/>
        <w:ind w:firstLine="709"/>
        <w:jc w:val="both"/>
        <w:rPr>
          <w:color w:val="000000"/>
          <w:sz w:val="28"/>
          <w:szCs w:val="28"/>
          <w:lang w:bidi="ru-RU"/>
        </w:rPr>
      </w:pPr>
    </w:p>
    <w:p w:rsidR="00ED1C6B" w:rsidRDefault="00ED1C6B" w:rsidP="00ED1C6B">
      <w:pPr>
        <w:widowControl w:val="0"/>
        <w:autoSpaceDE/>
        <w:autoSpaceDN/>
        <w:spacing w:after="0" w:line="240" w:lineRule="auto"/>
        <w:ind w:firstLine="709"/>
        <w:jc w:val="both"/>
        <w:rPr>
          <w:color w:val="000000"/>
          <w:sz w:val="28"/>
          <w:szCs w:val="28"/>
          <w:lang w:bidi="ru-RU"/>
        </w:rPr>
      </w:pPr>
    </w:p>
    <w:p w:rsidR="00ED1C6B" w:rsidRDefault="00ED1C6B" w:rsidP="00ED1C6B">
      <w:pPr>
        <w:widowControl w:val="0"/>
        <w:autoSpaceDE/>
        <w:autoSpaceDN/>
        <w:spacing w:after="0" w:line="240" w:lineRule="auto"/>
        <w:ind w:firstLine="709"/>
        <w:jc w:val="both"/>
        <w:rPr>
          <w:color w:val="000000"/>
          <w:sz w:val="28"/>
          <w:szCs w:val="28"/>
          <w:lang w:bidi="ru-RU"/>
        </w:rPr>
      </w:pPr>
    </w:p>
    <w:p w:rsidR="00ED1C6B" w:rsidRDefault="00ED1C6B" w:rsidP="00ED1C6B">
      <w:pPr>
        <w:widowControl w:val="0"/>
        <w:autoSpaceDE/>
        <w:autoSpaceDN/>
        <w:spacing w:after="0" w:line="240" w:lineRule="auto"/>
        <w:ind w:firstLine="709"/>
        <w:jc w:val="both"/>
        <w:rPr>
          <w:color w:val="000000"/>
          <w:sz w:val="28"/>
          <w:szCs w:val="28"/>
          <w:lang w:bidi="ru-RU"/>
        </w:rPr>
      </w:pPr>
    </w:p>
    <w:p w:rsidR="00ED1C6B" w:rsidRDefault="00ED1C6B" w:rsidP="00ED1C6B">
      <w:pPr>
        <w:widowControl w:val="0"/>
        <w:autoSpaceDE/>
        <w:autoSpaceDN/>
        <w:spacing w:after="0" w:line="240" w:lineRule="auto"/>
        <w:ind w:firstLine="709"/>
        <w:jc w:val="both"/>
        <w:rPr>
          <w:color w:val="000000"/>
          <w:sz w:val="28"/>
          <w:szCs w:val="28"/>
          <w:lang w:bidi="ru-RU"/>
        </w:rPr>
      </w:pPr>
    </w:p>
    <w:p w:rsidR="00ED1C6B" w:rsidRPr="009C3D29" w:rsidRDefault="00ED1C6B" w:rsidP="00ED1C6B">
      <w:pPr>
        <w:widowControl w:val="0"/>
        <w:spacing w:after="0" w:line="240" w:lineRule="auto"/>
        <w:jc w:val="both"/>
        <w:rPr>
          <w:sz w:val="28"/>
        </w:rPr>
        <w:sectPr w:rsidR="00ED1C6B" w:rsidRPr="009C3D29" w:rsidSect="00C552B7">
          <w:headerReference w:type="default" r:id="rId4"/>
          <w:footerReference w:type="default" r:id="rId5"/>
          <w:pgSz w:w="11906" w:h="16838"/>
          <w:pgMar w:top="1134" w:right="707" w:bottom="567" w:left="1276" w:header="709" w:footer="709" w:gutter="0"/>
          <w:cols w:space="708"/>
          <w:docGrid w:linePitch="360"/>
        </w:sectPr>
      </w:pPr>
    </w:p>
    <w:tbl>
      <w:tblPr>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955"/>
        <w:gridCol w:w="9355"/>
      </w:tblGrid>
      <w:tr w:rsidR="00ED1C6B" w:rsidRPr="008B7AD4" w:rsidTr="002363BD">
        <w:tc>
          <w:tcPr>
            <w:tcW w:w="15025" w:type="dxa"/>
            <w:gridSpan w:val="3"/>
          </w:tcPr>
          <w:p w:rsidR="00ED1C6B" w:rsidRPr="009C3D29" w:rsidRDefault="00ED1C6B" w:rsidP="002363BD">
            <w:pPr>
              <w:pStyle w:val="Default"/>
              <w:widowControl w:val="0"/>
              <w:ind w:firstLine="709"/>
              <w:jc w:val="center"/>
              <w:rPr>
                <w:rFonts w:ascii="Times New Roman" w:hAnsi="Times New Roman" w:cs="Times New Roman"/>
                <w:b/>
                <w:color w:val="auto"/>
                <w:sz w:val="28"/>
              </w:rPr>
            </w:pPr>
            <w:r>
              <w:rPr>
                <w:rFonts w:ascii="Times New Roman" w:hAnsi="Times New Roman" w:cs="Times New Roman"/>
                <w:b/>
                <w:color w:val="auto"/>
                <w:sz w:val="28"/>
              </w:rPr>
              <w:lastRenderedPageBreak/>
              <w:t xml:space="preserve">3.2. </w:t>
            </w:r>
            <w:r w:rsidRPr="009C3D29">
              <w:rPr>
                <w:rFonts w:ascii="Times New Roman" w:hAnsi="Times New Roman" w:cs="Times New Roman"/>
                <w:b/>
                <w:color w:val="auto"/>
                <w:sz w:val="28"/>
              </w:rPr>
              <w:t>Разъяснение неоднозначных или неясных для подконтрольных лиц обязательных требований, в том числе в силу пробелов или коллизий в нормативных правовых актах</w:t>
            </w:r>
          </w:p>
          <w:p w:rsidR="00ED1C6B" w:rsidRPr="0013641E" w:rsidRDefault="00ED1C6B" w:rsidP="002363BD">
            <w:pPr>
              <w:widowControl w:val="0"/>
              <w:spacing w:after="0" w:line="240" w:lineRule="auto"/>
              <w:jc w:val="center"/>
              <w:rPr>
                <w:b/>
                <w:sz w:val="22"/>
                <w:szCs w:val="22"/>
              </w:rPr>
            </w:pPr>
          </w:p>
        </w:tc>
      </w:tr>
      <w:tr w:rsidR="00ED1C6B" w:rsidRPr="008B7AD4" w:rsidTr="002363BD">
        <w:tc>
          <w:tcPr>
            <w:tcW w:w="15025" w:type="dxa"/>
            <w:gridSpan w:val="3"/>
          </w:tcPr>
          <w:p w:rsidR="00ED1C6B" w:rsidRPr="0013641E" w:rsidRDefault="00ED1C6B" w:rsidP="002363BD">
            <w:pPr>
              <w:widowControl w:val="0"/>
              <w:spacing w:after="0" w:line="240" w:lineRule="auto"/>
              <w:jc w:val="both"/>
              <w:rPr>
                <w:b/>
                <w:sz w:val="22"/>
                <w:szCs w:val="22"/>
              </w:rPr>
            </w:pPr>
            <w:r w:rsidRPr="0002501A">
              <w:rPr>
                <w:b/>
                <w:sz w:val="22"/>
                <w:szCs w:val="22"/>
              </w:rPr>
              <w:t>В нижеприведенной таблице представлены обобщенные сведения с руководством по соблюдению обязательных требований по наиболее часто задаваемым вопросам подконтрольными субъектами, установленными в ходе анализа правоприменительной практики, а также разъяснение неоднозначных или неясных для подконтрольных лиц обязательных требований, в том числе в силу пробелов или коллизий в нормативных правовых актах</w:t>
            </w:r>
          </w:p>
        </w:tc>
      </w:tr>
      <w:tr w:rsidR="00ED1C6B" w:rsidRPr="008B7AD4" w:rsidTr="002363BD">
        <w:tc>
          <w:tcPr>
            <w:tcW w:w="715" w:type="dxa"/>
          </w:tcPr>
          <w:p w:rsidR="00ED1C6B" w:rsidRPr="0013641E" w:rsidRDefault="00ED1C6B" w:rsidP="002363BD">
            <w:pPr>
              <w:widowControl w:val="0"/>
              <w:spacing w:after="0" w:line="240" w:lineRule="auto"/>
              <w:jc w:val="center"/>
              <w:rPr>
                <w:b/>
                <w:sz w:val="22"/>
                <w:szCs w:val="22"/>
              </w:rPr>
            </w:pPr>
            <w:r w:rsidRPr="0013641E">
              <w:rPr>
                <w:b/>
                <w:sz w:val="22"/>
                <w:szCs w:val="22"/>
              </w:rPr>
              <w:t>№ п/п</w:t>
            </w:r>
          </w:p>
          <w:p w:rsidR="00ED1C6B" w:rsidRPr="0013641E" w:rsidRDefault="00ED1C6B" w:rsidP="002363BD">
            <w:pPr>
              <w:widowControl w:val="0"/>
              <w:spacing w:after="0" w:line="240" w:lineRule="auto"/>
              <w:jc w:val="center"/>
              <w:rPr>
                <w:b/>
                <w:sz w:val="22"/>
                <w:szCs w:val="22"/>
              </w:rPr>
            </w:pPr>
          </w:p>
        </w:tc>
        <w:tc>
          <w:tcPr>
            <w:tcW w:w="4955" w:type="dxa"/>
          </w:tcPr>
          <w:p w:rsidR="00ED1C6B" w:rsidRPr="0013641E" w:rsidRDefault="00ED1C6B" w:rsidP="002363BD">
            <w:pPr>
              <w:widowControl w:val="0"/>
              <w:spacing w:after="0" w:line="240" w:lineRule="auto"/>
              <w:jc w:val="center"/>
              <w:rPr>
                <w:b/>
                <w:sz w:val="22"/>
                <w:szCs w:val="22"/>
              </w:rPr>
            </w:pPr>
            <w:r w:rsidRPr="0013641E">
              <w:rPr>
                <w:b/>
                <w:sz w:val="22"/>
                <w:szCs w:val="22"/>
              </w:rPr>
              <w:t>Суть типового вопроса</w:t>
            </w:r>
          </w:p>
          <w:p w:rsidR="00ED1C6B" w:rsidRPr="0013641E" w:rsidRDefault="00ED1C6B" w:rsidP="002363BD">
            <w:pPr>
              <w:widowControl w:val="0"/>
              <w:spacing w:after="0" w:line="240" w:lineRule="auto"/>
              <w:jc w:val="center"/>
              <w:rPr>
                <w:b/>
                <w:sz w:val="22"/>
                <w:szCs w:val="22"/>
              </w:rPr>
            </w:pPr>
          </w:p>
        </w:tc>
        <w:tc>
          <w:tcPr>
            <w:tcW w:w="9355" w:type="dxa"/>
          </w:tcPr>
          <w:p w:rsidR="00ED1C6B" w:rsidRPr="0013641E" w:rsidRDefault="00ED1C6B" w:rsidP="002363BD">
            <w:pPr>
              <w:widowControl w:val="0"/>
              <w:spacing w:after="0" w:line="240" w:lineRule="auto"/>
              <w:jc w:val="center"/>
              <w:rPr>
                <w:b/>
                <w:sz w:val="22"/>
                <w:szCs w:val="22"/>
              </w:rPr>
            </w:pPr>
            <w:r w:rsidRPr="0013641E">
              <w:rPr>
                <w:b/>
                <w:sz w:val="22"/>
                <w:szCs w:val="22"/>
              </w:rPr>
              <w:t>Руководство по соблюдению обязательного требования,</w:t>
            </w:r>
          </w:p>
          <w:p w:rsidR="00ED1C6B" w:rsidRPr="0013641E" w:rsidRDefault="00ED1C6B" w:rsidP="002363BD">
            <w:pPr>
              <w:widowControl w:val="0"/>
              <w:spacing w:after="0" w:line="240" w:lineRule="auto"/>
              <w:jc w:val="center"/>
              <w:rPr>
                <w:b/>
                <w:sz w:val="22"/>
                <w:szCs w:val="22"/>
              </w:rPr>
            </w:pPr>
            <w:r w:rsidRPr="0013641E">
              <w:rPr>
                <w:b/>
                <w:sz w:val="22"/>
                <w:szCs w:val="22"/>
              </w:rPr>
              <w:t>дающее разъяснение, какое поведение является правомерным</w:t>
            </w:r>
          </w:p>
        </w:tc>
      </w:tr>
      <w:tr w:rsidR="00ED1C6B" w:rsidRPr="00501782" w:rsidTr="002363BD">
        <w:tc>
          <w:tcPr>
            <w:tcW w:w="715" w:type="dxa"/>
          </w:tcPr>
          <w:p w:rsidR="00ED1C6B" w:rsidRPr="00D63B4F" w:rsidRDefault="00ED1C6B" w:rsidP="002363BD">
            <w:pPr>
              <w:pStyle w:val="a5"/>
              <w:ind w:right="9"/>
              <w:jc w:val="both"/>
              <w:rPr>
                <w:rFonts w:ascii="Times New Roman" w:hAnsi="Times New Roman" w:cs="Times New Roman"/>
                <w:bCs/>
              </w:rPr>
            </w:pPr>
            <w:r w:rsidRPr="00D63B4F">
              <w:rPr>
                <w:rFonts w:ascii="Times New Roman" w:hAnsi="Times New Roman" w:cs="Times New Roman"/>
                <w:bCs/>
              </w:rPr>
              <w:t>1.</w:t>
            </w:r>
          </w:p>
        </w:tc>
        <w:tc>
          <w:tcPr>
            <w:tcW w:w="4955" w:type="dxa"/>
          </w:tcPr>
          <w:p w:rsidR="00ED1C6B" w:rsidRPr="00755210" w:rsidRDefault="00ED1C6B" w:rsidP="002363BD">
            <w:pPr>
              <w:widowControl w:val="0"/>
              <w:spacing w:after="0" w:line="240" w:lineRule="auto"/>
              <w:jc w:val="both"/>
              <w:rPr>
                <w:bCs/>
              </w:rPr>
            </w:pPr>
            <w:r w:rsidRPr="00755210">
              <w:t>Какие действия может предпринять лицо, привлеченное к административной ответственности, по защите своих прав и законных интересов?</w:t>
            </w:r>
          </w:p>
        </w:tc>
        <w:tc>
          <w:tcPr>
            <w:tcW w:w="9355" w:type="dxa"/>
          </w:tcPr>
          <w:p w:rsidR="00ED1C6B" w:rsidRPr="004C12ED" w:rsidRDefault="00ED1C6B" w:rsidP="002363BD">
            <w:pPr>
              <w:widowControl w:val="0"/>
              <w:spacing w:after="0" w:line="240" w:lineRule="auto"/>
              <w:jc w:val="both"/>
            </w:pPr>
            <w:r w:rsidRPr="004C12ED">
              <w:t>В соответствии с действующим законодательством РФ лицо, на которое наложено административное взыскание, вправе в течение 10 суток с момента вручения либо получения постановления по делу об административном правонарушении обжало</w:t>
            </w:r>
            <w:r w:rsidRPr="004C12ED">
              <w:softHyphen/>
              <w:t>вать его у вышестоящего государственного ин</w:t>
            </w:r>
            <w:r w:rsidRPr="004C12ED">
              <w:softHyphen/>
              <w:t>спектора или в суде.</w:t>
            </w:r>
          </w:p>
        </w:tc>
      </w:tr>
      <w:tr w:rsidR="00ED1C6B" w:rsidRPr="00501782" w:rsidTr="002363BD">
        <w:tc>
          <w:tcPr>
            <w:tcW w:w="715" w:type="dxa"/>
          </w:tcPr>
          <w:p w:rsidR="00ED1C6B" w:rsidRPr="00D63B4F" w:rsidRDefault="00ED1C6B" w:rsidP="002363BD">
            <w:pPr>
              <w:pStyle w:val="a5"/>
              <w:ind w:right="9"/>
              <w:jc w:val="both"/>
              <w:rPr>
                <w:rFonts w:ascii="Times New Roman" w:hAnsi="Times New Roman" w:cs="Times New Roman"/>
                <w:bCs/>
              </w:rPr>
            </w:pPr>
            <w:r w:rsidRPr="00D63B4F">
              <w:rPr>
                <w:rFonts w:ascii="Times New Roman" w:hAnsi="Times New Roman" w:cs="Times New Roman"/>
                <w:bCs/>
              </w:rPr>
              <w:t>2.</w:t>
            </w:r>
          </w:p>
        </w:tc>
        <w:tc>
          <w:tcPr>
            <w:tcW w:w="4955" w:type="dxa"/>
          </w:tcPr>
          <w:p w:rsidR="00ED1C6B" w:rsidRPr="00755210" w:rsidRDefault="00ED1C6B" w:rsidP="002363BD">
            <w:pPr>
              <w:widowControl w:val="0"/>
              <w:spacing w:after="0" w:line="240" w:lineRule="auto"/>
              <w:jc w:val="both"/>
              <w:rPr>
                <w:bCs/>
              </w:rPr>
            </w:pPr>
            <w:r w:rsidRPr="00755210">
              <w:t xml:space="preserve">Каков судебный порядок обжалования решений, действий (бездействия) должностных лиц </w:t>
            </w:r>
            <w:r>
              <w:t>Отдела</w:t>
            </w:r>
            <w:r w:rsidRPr="00755210">
              <w:t>?</w:t>
            </w:r>
          </w:p>
        </w:tc>
        <w:tc>
          <w:tcPr>
            <w:tcW w:w="9355" w:type="dxa"/>
          </w:tcPr>
          <w:p w:rsidR="00ED1C6B" w:rsidRPr="004C12ED" w:rsidRDefault="00ED1C6B" w:rsidP="002363BD">
            <w:pPr>
              <w:pStyle w:val="1"/>
              <w:widowControl w:val="0"/>
              <w:shd w:val="clear" w:color="auto" w:fill="auto"/>
              <w:spacing w:before="0" w:after="0" w:line="240" w:lineRule="auto"/>
              <w:ind w:firstLine="0"/>
              <w:jc w:val="both"/>
              <w:rPr>
                <w:sz w:val="24"/>
                <w:szCs w:val="24"/>
              </w:rPr>
            </w:pPr>
            <w:r w:rsidRPr="004C12ED">
              <w:rPr>
                <w:sz w:val="24"/>
                <w:szCs w:val="24"/>
              </w:rPr>
              <w:t>Судебный порядок обжалования решений, действий (бездействия) органа государственной власти, должностного лица, государственного служащего предусмотрен главой 25 ГПК РФ. Порядок подачи заявления об оспаривании решения, действия (бездействия) органа государственной власти, должностного лица, государственного служащего предусмотрен статьей 254 ГПК РФ. Гражданин, организация вправе оспорить в суде решение, действие (бездействие) органа государ</w:t>
            </w:r>
            <w:r w:rsidRPr="004C12ED">
              <w:rPr>
                <w:sz w:val="24"/>
                <w:szCs w:val="24"/>
              </w:rPr>
              <w:softHyphen/>
              <w:t>ственной власти, должностного лица, государственного или муниципального служащего, если считают, что нарушены их права и свободы. Гражданин, организация вправе обратиться непосредственно в суд или в вышестоящий в порядке подчиненности орган государственной власти, к должностному лицу, государственному или муниципальному служащему.</w:t>
            </w:r>
          </w:p>
          <w:p w:rsidR="00ED1C6B" w:rsidRPr="004C12ED" w:rsidRDefault="00ED1C6B" w:rsidP="002363BD">
            <w:pPr>
              <w:pStyle w:val="1"/>
              <w:widowControl w:val="0"/>
              <w:shd w:val="clear" w:color="auto" w:fill="auto"/>
              <w:spacing w:before="0" w:after="0" w:line="240" w:lineRule="auto"/>
              <w:ind w:firstLine="0"/>
              <w:jc w:val="both"/>
              <w:rPr>
                <w:sz w:val="24"/>
                <w:szCs w:val="24"/>
              </w:rPr>
            </w:pPr>
            <w:r w:rsidRPr="004C12ED">
              <w:rPr>
                <w:sz w:val="24"/>
                <w:szCs w:val="24"/>
              </w:rPr>
              <w:t>Районными судами рассматриваются все дела об оспаривании решений, действий (бездействия), не отнесенные к подсудности статьей 27 ГПК РФ к подсудности верховного Суда Российской Феде</w:t>
            </w:r>
            <w:r w:rsidRPr="004C12ED">
              <w:rPr>
                <w:sz w:val="24"/>
                <w:szCs w:val="24"/>
              </w:rPr>
              <w:softHyphen/>
              <w:t>рации, не отнесенные стат</w:t>
            </w:r>
            <w:r>
              <w:rPr>
                <w:sz w:val="24"/>
                <w:szCs w:val="24"/>
              </w:rPr>
              <w:t>ьей 26 ГПК РФ к подсудности вер</w:t>
            </w:r>
            <w:r w:rsidRPr="004C12ED">
              <w:rPr>
                <w:sz w:val="24"/>
                <w:szCs w:val="24"/>
              </w:rPr>
              <w:t>ховных судов республик,  краевых, областных судов, судов городов федерального значения, суда автономной области и судов авто</w:t>
            </w:r>
            <w:r w:rsidRPr="004C12ED">
              <w:rPr>
                <w:sz w:val="24"/>
                <w:szCs w:val="24"/>
              </w:rPr>
              <w:softHyphen/>
              <w:t>номных округов.</w:t>
            </w:r>
          </w:p>
          <w:p w:rsidR="00ED1C6B" w:rsidRPr="004C12ED" w:rsidRDefault="00ED1C6B" w:rsidP="002363BD">
            <w:pPr>
              <w:pStyle w:val="1"/>
              <w:widowControl w:val="0"/>
              <w:shd w:val="clear" w:color="auto" w:fill="auto"/>
              <w:spacing w:before="0" w:after="0" w:line="240" w:lineRule="auto"/>
              <w:ind w:firstLine="0"/>
              <w:jc w:val="both"/>
              <w:rPr>
                <w:sz w:val="24"/>
                <w:szCs w:val="24"/>
              </w:rPr>
            </w:pPr>
            <w:r w:rsidRPr="004C12ED">
              <w:rPr>
                <w:sz w:val="24"/>
                <w:szCs w:val="24"/>
              </w:rPr>
              <w:t>Мировые судьи не вправе рассматривать дела дан</w:t>
            </w:r>
            <w:r w:rsidRPr="004C12ED">
              <w:rPr>
                <w:sz w:val="24"/>
                <w:szCs w:val="24"/>
              </w:rPr>
              <w:softHyphen/>
              <w:t xml:space="preserve">ной категории, как не отнесенные законом к их подсудности.  Заявление может быть подано гражданином в суд по месту его жительства или по месту нахождения органа государственной власти, органа </w:t>
            </w:r>
            <w:r w:rsidRPr="004C12ED">
              <w:rPr>
                <w:sz w:val="24"/>
                <w:szCs w:val="24"/>
              </w:rPr>
              <w:lastRenderedPageBreak/>
              <w:t>местного самоуправления, должностного лица, государственного или муниципального служащего, реше</w:t>
            </w:r>
            <w:r w:rsidRPr="004C12ED">
              <w:rPr>
                <w:sz w:val="24"/>
                <w:szCs w:val="24"/>
              </w:rPr>
              <w:softHyphen/>
              <w:t>ние, действие (бездействие) которых оспариваются.</w:t>
            </w:r>
          </w:p>
          <w:p w:rsidR="00ED1C6B" w:rsidRPr="004C12ED" w:rsidRDefault="00ED1C6B" w:rsidP="002363BD">
            <w:pPr>
              <w:pStyle w:val="1"/>
              <w:widowControl w:val="0"/>
              <w:shd w:val="clear" w:color="auto" w:fill="auto"/>
              <w:spacing w:before="0" w:after="0" w:line="240" w:lineRule="auto"/>
              <w:ind w:firstLine="0"/>
              <w:jc w:val="both"/>
              <w:rPr>
                <w:sz w:val="24"/>
                <w:szCs w:val="24"/>
              </w:rPr>
            </w:pPr>
            <w:r w:rsidRPr="004C12ED">
              <w:rPr>
                <w:sz w:val="24"/>
                <w:szCs w:val="24"/>
              </w:rPr>
              <w:t>Следует отметить, что суд вправе приостановить действие оспариваемого решения до вступления в законную силу решения суда. В заявление об оспаривании решений, действий (бездействия) органов государственной власти, должностных лиц, государственных или муниципальных служащих должно быть указано, какие решения, действия (бездействие), по мнению за</w:t>
            </w:r>
            <w:r w:rsidRPr="004C12ED">
              <w:rPr>
                <w:sz w:val="24"/>
                <w:szCs w:val="24"/>
              </w:rPr>
              <w:softHyphen/>
              <w:t>явителя, являются незаконными, какие права и свободы нарушены, осуществлению каких прав и свобод созданы препятствия. К заявлению об оспаривании решений, действий (бездействия) органов государственной власти, должностных лиц, государственных или муници</w:t>
            </w:r>
            <w:r w:rsidRPr="004C12ED">
              <w:rPr>
                <w:sz w:val="24"/>
                <w:szCs w:val="24"/>
              </w:rPr>
              <w:softHyphen/>
              <w:t>пальных служащих необходимо приобщить копию заявления, копию оспариваемого решения, документ, подтверждающий уплату государственной пошлины, доверенность или иной документ, удо</w:t>
            </w:r>
            <w:r w:rsidRPr="004C12ED">
              <w:rPr>
                <w:sz w:val="24"/>
                <w:szCs w:val="24"/>
              </w:rPr>
              <w:softHyphen/>
              <w:t>стоверяющий полномочия представителя заявителя.</w:t>
            </w:r>
          </w:p>
          <w:p w:rsidR="00ED1C6B" w:rsidRPr="004C12ED" w:rsidRDefault="00ED1C6B" w:rsidP="002363BD">
            <w:pPr>
              <w:pStyle w:val="1"/>
              <w:widowControl w:val="0"/>
              <w:shd w:val="clear" w:color="auto" w:fill="auto"/>
              <w:spacing w:before="0" w:after="0" w:line="240" w:lineRule="auto"/>
              <w:ind w:firstLine="0"/>
              <w:jc w:val="both"/>
              <w:rPr>
                <w:sz w:val="24"/>
                <w:szCs w:val="24"/>
              </w:rPr>
            </w:pPr>
            <w:r w:rsidRPr="004C12ED">
              <w:rPr>
                <w:sz w:val="24"/>
                <w:szCs w:val="24"/>
              </w:rPr>
              <w:t>В соответствии со статьей 256 ГПК РФ гражданин вправе обратится в суд с заявлением в течение трех месяцев со дня, когда ему стало известно о нарушении его прав и свобод. Пропуск трехмесячного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 Заявление судом рассматривается в течение десяти дней с участием гражданина, руководителя или представителя органа государственной власти, должностного лица, государственного или муниципального служащего, решения, действия (бездействие) которых оспариваются.</w:t>
            </w:r>
          </w:p>
        </w:tc>
      </w:tr>
      <w:tr w:rsidR="00ED1C6B" w:rsidRPr="00501782" w:rsidTr="002363BD">
        <w:tc>
          <w:tcPr>
            <w:tcW w:w="715" w:type="dxa"/>
          </w:tcPr>
          <w:p w:rsidR="00ED1C6B" w:rsidRPr="00D63B4F" w:rsidRDefault="00ED1C6B" w:rsidP="002363BD">
            <w:pPr>
              <w:pStyle w:val="a5"/>
              <w:ind w:right="9"/>
              <w:jc w:val="both"/>
              <w:rPr>
                <w:rFonts w:ascii="Times New Roman" w:hAnsi="Times New Roman" w:cs="Times New Roman"/>
                <w:bCs/>
              </w:rPr>
            </w:pPr>
            <w:r>
              <w:rPr>
                <w:rFonts w:ascii="Times New Roman" w:hAnsi="Times New Roman" w:cs="Times New Roman"/>
                <w:bCs/>
              </w:rPr>
              <w:lastRenderedPageBreak/>
              <w:t>3.</w:t>
            </w:r>
          </w:p>
        </w:tc>
        <w:tc>
          <w:tcPr>
            <w:tcW w:w="4955" w:type="dxa"/>
          </w:tcPr>
          <w:p w:rsidR="00ED1C6B" w:rsidRPr="00755210" w:rsidRDefault="00ED1C6B" w:rsidP="002363BD">
            <w:pPr>
              <w:widowControl w:val="0"/>
              <w:spacing w:after="0" w:line="240" w:lineRule="auto"/>
              <w:jc w:val="both"/>
            </w:pPr>
            <w:r w:rsidRPr="00755210">
              <w:t xml:space="preserve">Каков </w:t>
            </w:r>
            <w:r>
              <w:t>до</w:t>
            </w:r>
            <w:r w:rsidRPr="00755210">
              <w:t xml:space="preserve">судебный порядок обжалования решений, действий (бездействия) должностных лиц </w:t>
            </w:r>
            <w:r>
              <w:t>Отдела</w:t>
            </w:r>
            <w:r w:rsidRPr="00755210">
              <w:t>?</w:t>
            </w:r>
          </w:p>
        </w:tc>
        <w:tc>
          <w:tcPr>
            <w:tcW w:w="9355" w:type="dxa"/>
          </w:tcPr>
          <w:p w:rsidR="00ED1C6B" w:rsidRDefault="00ED1C6B" w:rsidP="002363BD">
            <w:pPr>
              <w:pStyle w:val="1"/>
              <w:widowControl w:val="0"/>
              <w:shd w:val="clear" w:color="auto" w:fill="auto"/>
              <w:spacing w:before="0" w:after="0" w:line="240" w:lineRule="auto"/>
              <w:ind w:firstLine="0"/>
              <w:jc w:val="both"/>
              <w:rPr>
                <w:sz w:val="24"/>
                <w:szCs w:val="24"/>
              </w:rPr>
            </w:pPr>
            <w:r>
              <w:rPr>
                <w:sz w:val="24"/>
                <w:szCs w:val="24"/>
              </w:rPr>
              <w:t xml:space="preserve">Досудебный порядок обжалования решений, действий (бездействий) должностных лиц контрольно-надзорных органов определен ст. 40 Федерального закона </w:t>
            </w:r>
            <w:r w:rsidRPr="00732887">
              <w:rPr>
                <w:sz w:val="24"/>
                <w:szCs w:val="24"/>
              </w:rPr>
              <w:t>от 31.07.2020 N 248-ФЗ "О государственном контроле (надзоре) и муниципальном контроле в Российской Федерации"</w:t>
            </w:r>
            <w:r>
              <w:rPr>
                <w:sz w:val="24"/>
                <w:szCs w:val="24"/>
              </w:rPr>
              <w:t>.</w:t>
            </w:r>
          </w:p>
          <w:p w:rsidR="00ED1C6B" w:rsidRDefault="00ED1C6B" w:rsidP="002363BD">
            <w:pPr>
              <w:pStyle w:val="1"/>
              <w:widowControl w:val="0"/>
              <w:shd w:val="clear" w:color="auto" w:fill="auto"/>
              <w:spacing w:before="0" w:after="0" w:line="240" w:lineRule="auto"/>
              <w:ind w:firstLine="0"/>
              <w:jc w:val="both"/>
              <w:rPr>
                <w:sz w:val="24"/>
                <w:szCs w:val="24"/>
              </w:rPr>
            </w:pPr>
            <w:r w:rsidRPr="00732887">
              <w:rPr>
                <w:sz w:val="24"/>
                <w:szCs w:val="24"/>
              </w:rPr>
              <w:t>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sz w:val="24"/>
                <w:szCs w:val="24"/>
              </w:rPr>
              <w:t>.</w:t>
            </w:r>
            <w:r w:rsidRPr="00732887">
              <w:rPr>
                <w:sz w:val="24"/>
                <w:szCs w:val="24"/>
              </w:rPr>
              <w:t xml:space="preserve">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ED1C6B" w:rsidRDefault="00ED1C6B" w:rsidP="002363BD">
            <w:pPr>
              <w:pStyle w:val="1"/>
              <w:widowControl w:val="0"/>
              <w:shd w:val="clear" w:color="auto" w:fill="auto"/>
              <w:spacing w:before="0" w:after="0" w:line="240" w:lineRule="auto"/>
              <w:ind w:firstLine="0"/>
              <w:jc w:val="both"/>
              <w:rPr>
                <w:sz w:val="24"/>
                <w:szCs w:val="24"/>
              </w:rPr>
            </w:pPr>
            <w:r>
              <w:rPr>
                <w:sz w:val="24"/>
                <w:szCs w:val="24"/>
              </w:rPr>
              <w:lastRenderedPageBreak/>
              <w:t>Ж</w:t>
            </w:r>
            <w:r w:rsidRPr="00732887">
              <w:rPr>
                <w:sz w:val="24"/>
                <w:szCs w:val="24"/>
              </w:rPr>
              <w:t>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r>
              <w:rPr>
                <w:sz w:val="24"/>
                <w:szCs w:val="24"/>
              </w:rPr>
              <w:t>.</w:t>
            </w:r>
          </w:p>
          <w:p w:rsidR="00ED1C6B" w:rsidRDefault="00ED1C6B" w:rsidP="002363BD">
            <w:pPr>
              <w:pStyle w:val="1"/>
              <w:widowControl w:val="0"/>
              <w:shd w:val="clear" w:color="auto" w:fill="auto"/>
              <w:spacing w:before="0" w:after="0" w:line="240" w:lineRule="auto"/>
              <w:ind w:firstLine="0"/>
              <w:jc w:val="both"/>
              <w:rPr>
                <w:sz w:val="24"/>
                <w:szCs w:val="24"/>
              </w:rPr>
            </w:pPr>
            <w:r w:rsidRPr="00CD3312">
              <w:rPr>
                <w:sz w:val="24"/>
                <w:szCs w:val="24"/>
              </w:rPr>
              <w:t>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ED1C6B" w:rsidRDefault="00ED1C6B" w:rsidP="002363BD">
            <w:pPr>
              <w:pStyle w:val="1"/>
              <w:widowControl w:val="0"/>
              <w:shd w:val="clear" w:color="auto" w:fill="auto"/>
              <w:spacing w:before="0" w:after="0" w:line="240" w:lineRule="auto"/>
              <w:ind w:firstLine="0"/>
              <w:jc w:val="both"/>
              <w:rPr>
                <w:sz w:val="24"/>
                <w:szCs w:val="24"/>
              </w:rPr>
            </w:pPr>
            <w:r>
              <w:rPr>
                <w:sz w:val="24"/>
                <w:szCs w:val="24"/>
              </w:rPr>
              <w:t xml:space="preserve">- </w:t>
            </w:r>
            <w:r w:rsidRPr="007D7548">
              <w:rPr>
                <w:sz w:val="24"/>
                <w:szCs w:val="24"/>
              </w:rPr>
              <w:t>решений о проведении контрольных (надзорных) мероприятий;</w:t>
            </w:r>
          </w:p>
          <w:p w:rsidR="00ED1C6B" w:rsidRDefault="00ED1C6B" w:rsidP="002363BD">
            <w:pPr>
              <w:pStyle w:val="1"/>
              <w:widowControl w:val="0"/>
              <w:shd w:val="clear" w:color="auto" w:fill="auto"/>
              <w:spacing w:before="0" w:after="0" w:line="240" w:lineRule="auto"/>
              <w:ind w:firstLine="0"/>
              <w:jc w:val="both"/>
              <w:rPr>
                <w:sz w:val="24"/>
                <w:szCs w:val="24"/>
              </w:rPr>
            </w:pPr>
            <w:r>
              <w:rPr>
                <w:sz w:val="24"/>
                <w:szCs w:val="24"/>
              </w:rPr>
              <w:t xml:space="preserve">- </w:t>
            </w:r>
            <w:r w:rsidRPr="007D7548">
              <w:rPr>
                <w:sz w:val="24"/>
                <w:szCs w:val="24"/>
              </w:rPr>
              <w:t>актов контрольных (надзорных) мероприятий, предписаний об устранении выявленных нарушений;</w:t>
            </w:r>
          </w:p>
          <w:p w:rsidR="00ED1C6B" w:rsidRDefault="00ED1C6B" w:rsidP="002363BD">
            <w:pPr>
              <w:pStyle w:val="1"/>
              <w:widowControl w:val="0"/>
              <w:shd w:val="clear" w:color="auto" w:fill="auto"/>
              <w:spacing w:before="0" w:after="0" w:line="240" w:lineRule="auto"/>
              <w:ind w:firstLine="0"/>
              <w:jc w:val="both"/>
              <w:rPr>
                <w:sz w:val="24"/>
                <w:szCs w:val="24"/>
              </w:rPr>
            </w:pPr>
            <w:r>
              <w:rPr>
                <w:sz w:val="24"/>
                <w:szCs w:val="24"/>
              </w:rPr>
              <w:t xml:space="preserve">- </w:t>
            </w:r>
            <w:r w:rsidRPr="007D7548">
              <w:rPr>
                <w:sz w:val="24"/>
                <w:szCs w:val="24"/>
              </w:rPr>
              <w:t>действий (бездействия) должностных лиц контрольного (надзорного) органа в рамках контрольных (надзорных) мероприятий.</w:t>
            </w:r>
          </w:p>
          <w:p w:rsidR="00ED1C6B" w:rsidRDefault="00ED1C6B" w:rsidP="002363BD">
            <w:pPr>
              <w:pStyle w:val="1"/>
              <w:widowControl w:val="0"/>
              <w:shd w:val="clear" w:color="auto" w:fill="auto"/>
              <w:spacing w:before="0" w:after="0" w:line="240" w:lineRule="auto"/>
              <w:ind w:firstLine="0"/>
              <w:jc w:val="both"/>
              <w:rPr>
                <w:sz w:val="24"/>
                <w:szCs w:val="24"/>
              </w:rPr>
            </w:pPr>
            <w:r w:rsidRPr="007D7548">
              <w:rPr>
                <w:sz w:val="24"/>
                <w:szCs w:val="24"/>
              </w:rPr>
              <w:t>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ED1C6B" w:rsidRDefault="00ED1C6B" w:rsidP="002363BD">
            <w:pPr>
              <w:pStyle w:val="1"/>
              <w:widowControl w:val="0"/>
              <w:shd w:val="clear" w:color="auto" w:fill="auto"/>
              <w:spacing w:before="0" w:after="0" w:line="240" w:lineRule="auto"/>
              <w:ind w:firstLine="0"/>
              <w:jc w:val="both"/>
              <w:rPr>
                <w:sz w:val="24"/>
                <w:szCs w:val="24"/>
              </w:rPr>
            </w:pPr>
            <w:r w:rsidRPr="007D7548">
              <w:rPr>
                <w:sz w:val="24"/>
                <w:szCs w:val="24"/>
              </w:rPr>
              <w:t>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ED1C6B" w:rsidRDefault="00ED1C6B" w:rsidP="002363BD">
            <w:pPr>
              <w:pStyle w:val="1"/>
              <w:widowControl w:val="0"/>
              <w:shd w:val="clear" w:color="auto" w:fill="auto"/>
              <w:spacing w:before="0" w:after="0" w:line="240" w:lineRule="auto"/>
              <w:ind w:firstLine="0"/>
              <w:jc w:val="both"/>
              <w:rPr>
                <w:sz w:val="24"/>
                <w:szCs w:val="24"/>
              </w:rPr>
            </w:pPr>
            <w:r w:rsidRPr="007D7548">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ED1C6B" w:rsidRPr="004C12ED" w:rsidRDefault="00ED1C6B" w:rsidP="002363BD">
            <w:pPr>
              <w:pStyle w:val="1"/>
              <w:widowControl w:val="0"/>
              <w:shd w:val="clear" w:color="auto" w:fill="auto"/>
              <w:spacing w:before="0" w:after="0" w:line="240" w:lineRule="auto"/>
              <w:ind w:firstLine="0"/>
              <w:jc w:val="both"/>
              <w:rPr>
                <w:sz w:val="24"/>
                <w:szCs w:val="24"/>
              </w:rPr>
            </w:pPr>
            <w:r w:rsidRPr="006F501D">
              <w:rPr>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tc>
      </w:tr>
      <w:tr w:rsidR="00ED1C6B" w:rsidRPr="00501782" w:rsidTr="002363BD">
        <w:tc>
          <w:tcPr>
            <w:tcW w:w="715" w:type="dxa"/>
          </w:tcPr>
          <w:p w:rsidR="00ED1C6B" w:rsidRPr="00D63B4F" w:rsidRDefault="00ED1C6B" w:rsidP="002363BD">
            <w:pPr>
              <w:pStyle w:val="a5"/>
              <w:ind w:right="9"/>
              <w:jc w:val="both"/>
              <w:rPr>
                <w:rFonts w:ascii="Times New Roman" w:hAnsi="Times New Roman" w:cs="Times New Roman"/>
                <w:bCs/>
              </w:rPr>
            </w:pPr>
            <w:r>
              <w:rPr>
                <w:rFonts w:ascii="Times New Roman" w:hAnsi="Times New Roman" w:cs="Times New Roman"/>
                <w:bCs/>
              </w:rPr>
              <w:lastRenderedPageBreak/>
              <w:t>4</w:t>
            </w:r>
            <w:r w:rsidRPr="00D63B4F">
              <w:rPr>
                <w:rFonts w:ascii="Times New Roman" w:hAnsi="Times New Roman" w:cs="Times New Roman"/>
                <w:bCs/>
              </w:rPr>
              <w:t>.</w:t>
            </w:r>
          </w:p>
        </w:tc>
        <w:tc>
          <w:tcPr>
            <w:tcW w:w="4955" w:type="dxa"/>
          </w:tcPr>
          <w:p w:rsidR="00ED1C6B" w:rsidRPr="00755210" w:rsidRDefault="00ED1C6B" w:rsidP="002363BD">
            <w:pPr>
              <w:widowControl w:val="0"/>
              <w:spacing w:after="0" w:line="240" w:lineRule="auto"/>
              <w:jc w:val="both"/>
              <w:rPr>
                <w:bCs/>
              </w:rPr>
            </w:pPr>
            <w:r w:rsidRPr="00755210">
              <w:t>Какая ответственность предусмотрена за осуществление регулярных перевозок пассажиров и иных лиц автобусами без лицензии?</w:t>
            </w:r>
          </w:p>
        </w:tc>
        <w:tc>
          <w:tcPr>
            <w:tcW w:w="9355" w:type="dxa"/>
          </w:tcPr>
          <w:p w:rsidR="00ED1C6B" w:rsidRPr="004C12ED" w:rsidRDefault="00ED1C6B" w:rsidP="002363BD">
            <w:pPr>
              <w:pStyle w:val="1"/>
              <w:widowControl w:val="0"/>
              <w:shd w:val="clear" w:color="auto" w:fill="auto"/>
              <w:spacing w:before="0" w:after="0" w:line="240" w:lineRule="auto"/>
              <w:ind w:firstLine="0"/>
              <w:jc w:val="both"/>
              <w:rPr>
                <w:sz w:val="24"/>
                <w:szCs w:val="24"/>
              </w:rPr>
            </w:pPr>
            <w:r w:rsidRPr="004C12ED">
              <w:rPr>
                <w:sz w:val="24"/>
                <w:szCs w:val="24"/>
              </w:rPr>
              <w:t>Ответственность за осуществление предпринима</w:t>
            </w:r>
            <w:r w:rsidRPr="004C12ED">
              <w:rPr>
                <w:sz w:val="24"/>
                <w:szCs w:val="24"/>
              </w:rPr>
              <w:softHyphen/>
              <w:t>тельской деятельности в области транспорта без лицензии предусмотрена частями 1 и 2 статьи 14.1.2 КоАП РФ.</w:t>
            </w:r>
          </w:p>
          <w:p w:rsidR="00ED1C6B" w:rsidRPr="004C12ED" w:rsidRDefault="00ED1C6B" w:rsidP="002363BD">
            <w:pPr>
              <w:widowControl w:val="0"/>
              <w:shd w:val="clear" w:color="auto" w:fill="FFFFFF"/>
              <w:autoSpaceDE/>
              <w:autoSpaceDN/>
              <w:spacing w:after="0" w:line="240" w:lineRule="auto"/>
              <w:jc w:val="both"/>
            </w:pPr>
            <w:r w:rsidRPr="004C12ED">
              <w:t>В случае осуществления деятельности по перевоз</w:t>
            </w:r>
            <w:r w:rsidRPr="004C12ED">
              <w:softHyphen/>
              <w:t>кам иных лиц автобусами для собственных нужд административная ответственность предусматри</w:t>
            </w:r>
            <w:r w:rsidRPr="004C12ED">
              <w:softHyphen/>
              <w:t>вается частью 1 статьи 19.20 КоАП РФ. Кроме того, в соответствии со статьей 171 Уголов</w:t>
            </w:r>
            <w:r w:rsidRPr="004C12ED">
              <w:softHyphen/>
              <w:t>ного кодекса РФ, осуществление деятельности без лицензии может квалифицироваться как незакон</w:t>
            </w:r>
            <w:r w:rsidRPr="004C12ED">
              <w:softHyphen/>
              <w:t>ное предпринимательство.</w:t>
            </w:r>
          </w:p>
        </w:tc>
      </w:tr>
      <w:tr w:rsidR="00ED1C6B" w:rsidRPr="00501782" w:rsidTr="002363BD">
        <w:tc>
          <w:tcPr>
            <w:tcW w:w="715" w:type="dxa"/>
          </w:tcPr>
          <w:p w:rsidR="00ED1C6B" w:rsidRPr="00D63B4F" w:rsidRDefault="00ED1C6B" w:rsidP="002363BD">
            <w:pPr>
              <w:pStyle w:val="a5"/>
              <w:ind w:right="9"/>
              <w:jc w:val="both"/>
              <w:rPr>
                <w:rFonts w:ascii="Times New Roman" w:hAnsi="Times New Roman" w:cs="Times New Roman"/>
                <w:bCs/>
              </w:rPr>
            </w:pPr>
            <w:r>
              <w:rPr>
                <w:rFonts w:ascii="Times New Roman" w:hAnsi="Times New Roman" w:cs="Times New Roman"/>
                <w:bCs/>
              </w:rPr>
              <w:t>5</w:t>
            </w:r>
            <w:r w:rsidRPr="00D63B4F">
              <w:rPr>
                <w:rFonts w:ascii="Times New Roman" w:hAnsi="Times New Roman" w:cs="Times New Roman"/>
                <w:bCs/>
              </w:rPr>
              <w:t>.</w:t>
            </w:r>
          </w:p>
        </w:tc>
        <w:tc>
          <w:tcPr>
            <w:tcW w:w="4955" w:type="dxa"/>
          </w:tcPr>
          <w:p w:rsidR="00ED1C6B" w:rsidRPr="00755210" w:rsidRDefault="00ED1C6B" w:rsidP="002363BD">
            <w:pPr>
              <w:pStyle w:val="Default"/>
              <w:widowControl w:val="0"/>
              <w:jc w:val="both"/>
              <w:rPr>
                <w:rFonts w:ascii="Times New Roman" w:hAnsi="Times New Roman" w:cs="Times New Roman"/>
                <w:color w:val="auto"/>
                <w:lang w:bidi="ru-RU"/>
              </w:rPr>
            </w:pPr>
            <w:r w:rsidRPr="00755210">
              <w:rPr>
                <w:rFonts w:ascii="Times New Roman" w:hAnsi="Times New Roman" w:cs="Times New Roman"/>
                <w:color w:val="auto"/>
              </w:rPr>
              <w:t xml:space="preserve">Какими нормативными правовыми документами определены квалификационные требования к работникам автомобильного </w:t>
            </w:r>
            <w:r w:rsidRPr="00755210">
              <w:rPr>
                <w:rFonts w:ascii="Times New Roman" w:hAnsi="Times New Roman" w:cs="Times New Roman"/>
                <w:color w:val="auto"/>
              </w:rPr>
              <w:lastRenderedPageBreak/>
              <w:t>транспорта?</w:t>
            </w:r>
          </w:p>
        </w:tc>
        <w:tc>
          <w:tcPr>
            <w:tcW w:w="9355" w:type="dxa"/>
          </w:tcPr>
          <w:p w:rsidR="00ED1C6B" w:rsidRPr="004C12ED" w:rsidRDefault="00ED1C6B" w:rsidP="002363BD">
            <w:pPr>
              <w:widowControl w:val="0"/>
              <w:autoSpaceDE/>
              <w:autoSpaceDN/>
              <w:spacing w:after="0" w:line="240" w:lineRule="auto"/>
              <w:jc w:val="both"/>
            </w:pPr>
            <w:r w:rsidRPr="004C12ED">
              <w:lastRenderedPageBreak/>
              <w:t>Статьей 328 Трудового кодекса РФ определены особенности приёма на работу, непосредственно связанную с движением транспортных средств. Порядок прохождения профессионального отбора и профессионального обучения работниками, при</w:t>
            </w:r>
            <w:r w:rsidRPr="004C12ED">
              <w:softHyphen/>
              <w:t xml:space="preserve">нимаемыми </w:t>
            </w:r>
            <w:r w:rsidRPr="004C12ED">
              <w:lastRenderedPageBreak/>
              <w:t xml:space="preserve">на работу, непосредственно связанную с движением транспортных средств автомобильного транспорта и городского наземного электрического транспорта, установлены приказом </w:t>
            </w:r>
            <w:r w:rsidRPr="00F338C7">
              <w:t>Министерства транспорта РФ от 29 июля 2020 г. № 264</w:t>
            </w:r>
            <w:r>
              <w:t xml:space="preserve">.                        </w:t>
            </w:r>
            <w:r w:rsidRPr="00F338C7">
              <w:t xml:space="preserve"> </w:t>
            </w:r>
            <w:r w:rsidRPr="004C12ED">
              <w:t xml:space="preserve"> В соответствии с требованиями приказа Минтранса России </w:t>
            </w:r>
            <w:r w:rsidRPr="00F338C7">
              <w:t xml:space="preserve">от 29 июля 2020 г. № 264  </w:t>
            </w:r>
            <w:r w:rsidRPr="004C12ED">
              <w:t>соблюдение требований к работникам по уровню образования подтверждается, документом об образовании и (или) квалификации, требованиям к стажу работы под</w:t>
            </w:r>
            <w:r w:rsidRPr="004C12ED">
              <w:softHyphen/>
              <w:t>тверждается, как правило, трудовой книжкой работника. При предоставлении всех необходимых документов юридическое лицо или индивидуальный предприниматель проводит собеседование с работником. Результаты собеседования заносятся в листы собеседования, хранящиеся работодателем не менее 5 лет.</w:t>
            </w:r>
          </w:p>
          <w:p w:rsidR="00ED1C6B" w:rsidRPr="004C12ED" w:rsidRDefault="00ED1C6B" w:rsidP="002363BD">
            <w:pPr>
              <w:widowControl w:val="0"/>
              <w:autoSpaceDE/>
              <w:autoSpaceDN/>
              <w:spacing w:after="0" w:line="240" w:lineRule="auto"/>
              <w:jc w:val="both"/>
              <w:rPr>
                <w:lang w:bidi="ru-RU"/>
              </w:rPr>
            </w:pPr>
            <w:r w:rsidRPr="004C12ED">
              <w:t>Профессиональные и квалификационные требования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утверждены приказом Минтранса России от 31.07.2020 №</w:t>
            </w:r>
            <w:r>
              <w:t xml:space="preserve"> </w:t>
            </w:r>
            <w:r w:rsidRPr="004C12ED">
              <w:t>282.</w:t>
            </w:r>
          </w:p>
        </w:tc>
      </w:tr>
      <w:tr w:rsidR="00ED1C6B" w:rsidRPr="00501782" w:rsidTr="002363BD">
        <w:tc>
          <w:tcPr>
            <w:tcW w:w="715" w:type="dxa"/>
          </w:tcPr>
          <w:p w:rsidR="00ED1C6B" w:rsidRPr="00D63B4F" w:rsidRDefault="00ED1C6B" w:rsidP="002363BD">
            <w:pPr>
              <w:pStyle w:val="a5"/>
              <w:ind w:right="9"/>
              <w:jc w:val="both"/>
              <w:rPr>
                <w:rFonts w:ascii="Times New Roman" w:hAnsi="Times New Roman" w:cs="Times New Roman"/>
                <w:bCs/>
              </w:rPr>
            </w:pPr>
            <w:r>
              <w:rPr>
                <w:rFonts w:ascii="Times New Roman" w:hAnsi="Times New Roman" w:cs="Times New Roman"/>
                <w:bCs/>
              </w:rPr>
              <w:lastRenderedPageBreak/>
              <w:t>6</w:t>
            </w:r>
            <w:r w:rsidRPr="00D63B4F">
              <w:rPr>
                <w:rFonts w:ascii="Times New Roman" w:hAnsi="Times New Roman" w:cs="Times New Roman"/>
                <w:bCs/>
              </w:rPr>
              <w:t>.</w:t>
            </w:r>
          </w:p>
        </w:tc>
        <w:tc>
          <w:tcPr>
            <w:tcW w:w="4955" w:type="dxa"/>
          </w:tcPr>
          <w:p w:rsidR="00ED1C6B" w:rsidRPr="00755210" w:rsidRDefault="00ED1C6B" w:rsidP="002363BD">
            <w:pPr>
              <w:pStyle w:val="Default"/>
              <w:widowControl w:val="0"/>
              <w:jc w:val="both"/>
              <w:rPr>
                <w:rFonts w:ascii="Times New Roman" w:hAnsi="Times New Roman" w:cs="Times New Roman"/>
                <w:color w:val="auto"/>
                <w:lang w:bidi="ru-RU"/>
              </w:rPr>
            </w:pPr>
            <w:r w:rsidRPr="00755210">
              <w:rPr>
                <w:rFonts w:ascii="Times New Roman" w:hAnsi="Times New Roman" w:cs="Times New Roman"/>
                <w:color w:val="auto"/>
              </w:rPr>
              <w:t>Каки</w:t>
            </w:r>
            <w:r>
              <w:rPr>
                <w:rFonts w:ascii="Times New Roman" w:hAnsi="Times New Roman" w:cs="Times New Roman"/>
                <w:color w:val="auto"/>
              </w:rPr>
              <w:t>е автобусы подлежат лицензирова</w:t>
            </w:r>
            <w:r w:rsidRPr="00755210">
              <w:rPr>
                <w:rFonts w:ascii="Times New Roman" w:hAnsi="Times New Roman" w:cs="Times New Roman"/>
                <w:color w:val="auto"/>
              </w:rPr>
              <w:t>нию?</w:t>
            </w:r>
          </w:p>
        </w:tc>
        <w:tc>
          <w:tcPr>
            <w:tcW w:w="9355" w:type="dxa"/>
          </w:tcPr>
          <w:p w:rsidR="00ED1C6B" w:rsidRPr="004C12ED" w:rsidRDefault="00ED1C6B" w:rsidP="002363BD">
            <w:pPr>
              <w:pStyle w:val="1"/>
              <w:widowControl w:val="0"/>
              <w:shd w:val="clear" w:color="auto" w:fill="auto"/>
              <w:spacing w:before="0" w:after="0" w:line="240" w:lineRule="auto"/>
              <w:ind w:firstLine="0"/>
              <w:jc w:val="both"/>
              <w:rPr>
                <w:sz w:val="24"/>
                <w:szCs w:val="24"/>
              </w:rPr>
            </w:pPr>
            <w:r w:rsidRPr="004C12ED">
              <w:rPr>
                <w:sz w:val="24"/>
                <w:szCs w:val="24"/>
              </w:rPr>
              <w:t>Пунктом 3 Постановления Правительства РФ от 07.10.2020 №</w:t>
            </w:r>
            <w:r>
              <w:rPr>
                <w:sz w:val="24"/>
                <w:szCs w:val="24"/>
              </w:rPr>
              <w:t xml:space="preserve"> </w:t>
            </w:r>
            <w:r w:rsidRPr="004C12ED">
              <w:rPr>
                <w:sz w:val="24"/>
                <w:szCs w:val="24"/>
              </w:rPr>
              <w:t>1616                                      «О лицензировании деятельно</w:t>
            </w:r>
            <w:r w:rsidRPr="004C12ED">
              <w:rPr>
                <w:sz w:val="24"/>
                <w:szCs w:val="24"/>
              </w:rPr>
              <w:softHyphen/>
              <w:t xml:space="preserve">сти по перевозкам пассажиров и иных лиц автобусами» (вместе с «Положением о лицензировании деятельности по перевозкам пассажиров и иных лиц автобусами») вводится понятие «автобус лицензиата» - транспортное средство категории </w:t>
            </w:r>
            <w:r w:rsidRPr="004C12ED">
              <w:rPr>
                <w:sz w:val="24"/>
                <w:szCs w:val="24"/>
                <w:lang w:val="en-US"/>
              </w:rPr>
              <w:t>M</w:t>
            </w:r>
            <w:r w:rsidRPr="004C12ED">
              <w:rPr>
                <w:sz w:val="24"/>
                <w:szCs w:val="24"/>
              </w:rPr>
              <w:t xml:space="preserve">2 или </w:t>
            </w:r>
            <w:r w:rsidRPr="004C12ED">
              <w:rPr>
                <w:sz w:val="24"/>
                <w:szCs w:val="24"/>
                <w:lang w:val="en-US"/>
              </w:rPr>
              <w:t>M</w:t>
            </w:r>
            <w:r w:rsidRPr="004C12ED">
              <w:rPr>
                <w:sz w:val="24"/>
                <w:szCs w:val="24"/>
              </w:rPr>
              <w:t>3, принадлежащее лицензиату на праве собственности или ином законном основании (за ис</w:t>
            </w:r>
            <w:r w:rsidRPr="004C12ED">
              <w:rPr>
                <w:sz w:val="24"/>
                <w:szCs w:val="24"/>
              </w:rPr>
              <w:softHyphen/>
              <w:t>ключением аренды транспортных средств с экипажем), сведения о котором внесены в реестр ли</w:t>
            </w:r>
            <w:r w:rsidRPr="004C12ED">
              <w:rPr>
                <w:sz w:val="24"/>
                <w:szCs w:val="24"/>
              </w:rPr>
              <w:softHyphen/>
              <w:t>цензий на осуществление лицензируемого вида деятельности (далее - лицензия на лицензируемую деятельность), и используемое лицензиатом для осуществления лицензируемого вида деятельности.</w:t>
            </w:r>
          </w:p>
          <w:p w:rsidR="00ED1C6B" w:rsidRPr="004C12ED" w:rsidRDefault="00ED1C6B" w:rsidP="002363BD">
            <w:pPr>
              <w:pStyle w:val="1"/>
              <w:widowControl w:val="0"/>
              <w:shd w:val="clear" w:color="auto" w:fill="auto"/>
              <w:spacing w:before="0" w:after="0" w:line="240" w:lineRule="auto"/>
              <w:ind w:firstLine="0"/>
              <w:jc w:val="both"/>
              <w:rPr>
                <w:lang w:bidi="ru-RU"/>
              </w:rPr>
            </w:pPr>
            <w:r w:rsidRPr="004C12ED">
              <w:rPr>
                <w:sz w:val="24"/>
                <w:szCs w:val="24"/>
              </w:rPr>
              <w:t>Классификация транспортных средств по категориям, определена техническим регламентом Та</w:t>
            </w:r>
            <w:r w:rsidRPr="004C12ED">
              <w:rPr>
                <w:sz w:val="24"/>
                <w:szCs w:val="24"/>
              </w:rPr>
              <w:softHyphen/>
              <w:t>моженного союза «О безопасности колесных транспортных средств», принятого Решением Комиссии Таможенного союза от 09.12.2011 №</w:t>
            </w:r>
            <w:r>
              <w:rPr>
                <w:sz w:val="24"/>
                <w:szCs w:val="24"/>
              </w:rPr>
              <w:t xml:space="preserve"> </w:t>
            </w:r>
            <w:r w:rsidRPr="004C12ED">
              <w:rPr>
                <w:sz w:val="24"/>
                <w:szCs w:val="24"/>
              </w:rPr>
              <w:t xml:space="preserve">877 (ТР ТС 018/2011), согласно которому: автобусы категории </w:t>
            </w:r>
            <w:r w:rsidRPr="004C12ED">
              <w:rPr>
                <w:sz w:val="24"/>
                <w:szCs w:val="24"/>
                <w:lang w:val="en-US"/>
              </w:rPr>
              <w:t>M</w:t>
            </w:r>
            <w:r w:rsidRPr="004C12ED">
              <w:rPr>
                <w:sz w:val="24"/>
                <w:szCs w:val="24"/>
              </w:rPr>
              <w:t>2 - транспортные средства, используемые для перевозки пассажиров, имеющие, помимо места водителя, более восьми мест для сидения, технически допустимая максимальная масса которых не превышает 5 т;</w:t>
            </w:r>
            <w:r>
              <w:rPr>
                <w:sz w:val="24"/>
                <w:szCs w:val="24"/>
              </w:rPr>
              <w:t xml:space="preserve"> </w:t>
            </w:r>
            <w:r w:rsidRPr="004C12ED">
              <w:rPr>
                <w:sz w:val="24"/>
                <w:szCs w:val="24"/>
              </w:rPr>
              <w:t xml:space="preserve">автобусы категории </w:t>
            </w:r>
            <w:r w:rsidRPr="004C12ED">
              <w:rPr>
                <w:sz w:val="24"/>
                <w:szCs w:val="24"/>
                <w:lang w:val="en-US"/>
              </w:rPr>
              <w:t>M</w:t>
            </w:r>
            <w:r w:rsidRPr="004C12ED">
              <w:rPr>
                <w:sz w:val="24"/>
                <w:szCs w:val="24"/>
              </w:rPr>
              <w:t>3 - транспортные средства, используемые для перевозки пассажиров, имеющие, помимо места водителя, более восьми мест для сидения, технически допустимая максималь</w:t>
            </w:r>
            <w:r w:rsidRPr="004C12ED">
              <w:rPr>
                <w:sz w:val="24"/>
                <w:szCs w:val="24"/>
              </w:rPr>
              <w:softHyphen/>
              <w:t>ная масса которых превышает 5 т.</w:t>
            </w:r>
          </w:p>
        </w:tc>
      </w:tr>
      <w:tr w:rsidR="00ED1C6B" w:rsidRPr="00501782" w:rsidTr="002363BD">
        <w:tc>
          <w:tcPr>
            <w:tcW w:w="715" w:type="dxa"/>
          </w:tcPr>
          <w:p w:rsidR="00ED1C6B" w:rsidRPr="00D63B4F" w:rsidRDefault="00ED1C6B" w:rsidP="002363BD">
            <w:pPr>
              <w:pStyle w:val="a5"/>
              <w:ind w:right="9"/>
              <w:jc w:val="both"/>
              <w:rPr>
                <w:rFonts w:ascii="Times New Roman" w:hAnsi="Times New Roman" w:cs="Times New Roman"/>
                <w:bCs/>
              </w:rPr>
            </w:pPr>
            <w:r>
              <w:rPr>
                <w:rFonts w:ascii="Times New Roman" w:hAnsi="Times New Roman" w:cs="Times New Roman"/>
                <w:bCs/>
              </w:rPr>
              <w:lastRenderedPageBreak/>
              <w:t>7</w:t>
            </w:r>
            <w:r w:rsidRPr="00D63B4F">
              <w:rPr>
                <w:rFonts w:ascii="Times New Roman" w:hAnsi="Times New Roman" w:cs="Times New Roman"/>
                <w:bCs/>
              </w:rPr>
              <w:t>.</w:t>
            </w:r>
          </w:p>
        </w:tc>
        <w:tc>
          <w:tcPr>
            <w:tcW w:w="4955" w:type="dxa"/>
          </w:tcPr>
          <w:p w:rsidR="00ED1C6B" w:rsidRPr="00755210" w:rsidRDefault="00ED1C6B" w:rsidP="002363BD">
            <w:pPr>
              <w:pStyle w:val="Default"/>
              <w:widowControl w:val="0"/>
              <w:jc w:val="both"/>
              <w:rPr>
                <w:rFonts w:ascii="Times New Roman" w:hAnsi="Times New Roman" w:cs="Times New Roman"/>
                <w:color w:val="auto"/>
                <w:lang w:bidi="ru-RU"/>
              </w:rPr>
            </w:pPr>
            <w:r w:rsidRPr="00755210">
              <w:rPr>
                <w:rFonts w:ascii="Times New Roman" w:hAnsi="Times New Roman" w:cs="Times New Roman"/>
              </w:rPr>
              <w:t>Каким нормативным документом, предусмотрено наличие специалиста, ответственного за обеспечение безопасности дорожного движения, при проведении процедуры лицензирования? Какое образование должно быть у такого специалиста?</w:t>
            </w:r>
          </w:p>
        </w:tc>
        <w:tc>
          <w:tcPr>
            <w:tcW w:w="9355" w:type="dxa"/>
          </w:tcPr>
          <w:p w:rsidR="00ED1C6B" w:rsidRPr="004C12ED" w:rsidRDefault="00ED1C6B" w:rsidP="002363BD">
            <w:pPr>
              <w:pStyle w:val="1"/>
              <w:widowControl w:val="0"/>
              <w:shd w:val="clear" w:color="auto" w:fill="auto"/>
              <w:spacing w:before="0" w:after="0" w:line="240" w:lineRule="auto"/>
              <w:ind w:firstLine="0"/>
              <w:jc w:val="both"/>
              <w:rPr>
                <w:sz w:val="24"/>
                <w:szCs w:val="24"/>
              </w:rPr>
            </w:pPr>
            <w:r w:rsidRPr="004C12ED">
              <w:rPr>
                <w:sz w:val="24"/>
                <w:szCs w:val="24"/>
              </w:rPr>
              <w:t>В соответствии с подпунктом «а» пункта 5 Постановления Правительства РФ   07.10.2020 №</w:t>
            </w:r>
            <w:r>
              <w:rPr>
                <w:sz w:val="24"/>
                <w:szCs w:val="24"/>
              </w:rPr>
              <w:t xml:space="preserve"> </w:t>
            </w:r>
            <w:r w:rsidRPr="004C12ED">
              <w:rPr>
                <w:sz w:val="24"/>
                <w:szCs w:val="24"/>
              </w:rPr>
              <w:t>1616 «О лицензировании деятельности по перевозкам пассажиров и иных лиц автобусами» (вместе с «Положением о лицензировании деятельности по перевозкам пассажиров и иных лиц автобусами») соискатель лицензии обязан назначить ответствен</w:t>
            </w:r>
            <w:r w:rsidRPr="004C12ED">
              <w:rPr>
                <w:sz w:val="24"/>
                <w:szCs w:val="24"/>
              </w:rPr>
              <w:softHyphen/>
              <w:t>ным лицом за обеспечение безопасности дорожно</w:t>
            </w:r>
            <w:r w:rsidRPr="004C12ED">
              <w:rPr>
                <w:sz w:val="24"/>
                <w:szCs w:val="24"/>
              </w:rPr>
              <w:softHyphen/>
              <w:t>го движения работника соискателя лицензии, про</w:t>
            </w:r>
            <w:r w:rsidRPr="004C12ED">
              <w:rPr>
                <w:sz w:val="24"/>
                <w:szCs w:val="24"/>
              </w:rPr>
              <w:softHyphen/>
              <w:t>шедшего в порядке, установленном Министер</w:t>
            </w:r>
            <w:r w:rsidRPr="004C12ED">
              <w:rPr>
                <w:sz w:val="24"/>
                <w:szCs w:val="24"/>
              </w:rPr>
              <w:softHyphen/>
              <w:t>ством транспорта Российской Федерации в соответствии со статьей 20 Федерального закона «О безопасности дорожного движения», аттестацию на право заниматься соответствующей деятельно</w:t>
            </w:r>
            <w:r w:rsidRPr="004C12ED">
              <w:rPr>
                <w:sz w:val="24"/>
                <w:szCs w:val="24"/>
              </w:rPr>
              <w:softHyphen/>
              <w:t>стью, или в случае, если соискатель лицензии яв</w:t>
            </w:r>
            <w:r w:rsidRPr="004C12ED">
              <w:rPr>
                <w:sz w:val="24"/>
                <w:szCs w:val="24"/>
              </w:rPr>
              <w:softHyphen/>
              <w:t>ляется индивидуальным предпринимателем и намерен осуществлять указанную деятельность без привлечения наемных работников, пройти такую аттестацию.</w:t>
            </w:r>
          </w:p>
          <w:p w:rsidR="00ED1C6B" w:rsidRPr="004C12ED" w:rsidRDefault="00ED1C6B" w:rsidP="002363BD">
            <w:pPr>
              <w:widowControl w:val="0"/>
              <w:autoSpaceDE/>
              <w:autoSpaceDN/>
              <w:spacing w:after="0" w:line="240" w:lineRule="auto"/>
              <w:jc w:val="both"/>
            </w:pPr>
            <w:r w:rsidRPr="004C12ED">
              <w:t>Квалификационные требования к ответственному лицу за обеспечение безопасности дорожного движения определены пунктом 15 приказа Мин</w:t>
            </w:r>
            <w:r w:rsidRPr="004C12ED">
              <w:softHyphen/>
              <w:t>транса России от 31.07.2020 №</w:t>
            </w:r>
            <w:r>
              <w:t xml:space="preserve"> </w:t>
            </w:r>
            <w:r w:rsidRPr="004C12ED">
              <w:t>282 «Об утвержде</w:t>
            </w:r>
            <w:r w:rsidRPr="004C12ED">
              <w:softHyphen/>
              <w:t>нии Профессиональных и квалификационных требований к работникам юридических лиц и инди</w:t>
            </w:r>
            <w:r w:rsidRPr="004C12ED">
              <w:softHyphen/>
              <w:t>видуальных предпринимателей, осуществляющих перевозки автомобильным транспортом и город</w:t>
            </w:r>
            <w:r w:rsidRPr="004C12ED">
              <w:softHyphen/>
              <w:t>ским наземным электрическим транспортом». К специалисту, ответственному за обеспечение по безопасности  дорожного движения, предъявляется одно из следующих требований: образование не ниже уровня среднего профессионального, подтвержденное документом об образовании и о квалификации по специальности или направлению подготовки, входящим в соответствующую уровню образования укрупненную группу</w:t>
            </w:r>
            <w:r>
              <w:t xml:space="preserve"> </w:t>
            </w:r>
            <w:hyperlink r:id="rId6" w:anchor="block_20230000" w:history="1">
              <w:r w:rsidRPr="004C12ED">
                <w:t>23.00.00</w:t>
              </w:r>
            </w:hyperlink>
            <w:r>
              <w:t xml:space="preserve"> </w:t>
            </w:r>
            <w:r w:rsidRPr="004C12ED">
              <w:t>"Техника и технологии наземного транспорта"</w:t>
            </w:r>
            <w:r>
              <w:rPr>
                <w:vertAlign w:val="superscript"/>
              </w:rPr>
              <w:t xml:space="preserve"> </w:t>
            </w:r>
            <w:r w:rsidRPr="004C12ED">
              <w:t>и прохождение аттестации на право занимать соответствующую должность, в случае если такая аттестация предусмотрена законодательством Российской Федерации; образование не ниже уровня среднего профессионального, подтвержденное документом об образовании и о квалификации по специальности или направлению подготовки, не входящим в соответствующую уровню образования укрупненную группу</w:t>
            </w:r>
            <w:r>
              <w:t xml:space="preserve"> </w:t>
            </w:r>
            <w:hyperlink r:id="rId7" w:anchor="block_20230000" w:history="1">
              <w:r w:rsidRPr="004C12ED">
                <w:t>23.00.00</w:t>
              </w:r>
            </w:hyperlink>
            <w:r w:rsidRPr="004C12ED">
              <w:t>"Техника и технологии наземного транспорта", профессиональная переподготовка с присвоением квалификации специалиста, ответственного за обеспечение безопасности дорожного движения, подтвержденной документом о квалификации и прохождение аттестации на право занимать соответствующую должность, в случае если такая аттестация предусмотрена законодательством Российской Федерации.</w:t>
            </w:r>
          </w:p>
          <w:p w:rsidR="00ED1C6B" w:rsidRPr="004C12ED" w:rsidRDefault="00ED1C6B" w:rsidP="002363BD">
            <w:pPr>
              <w:widowControl w:val="0"/>
              <w:shd w:val="clear" w:color="auto" w:fill="FFFFFF"/>
              <w:spacing w:after="0" w:line="240" w:lineRule="auto"/>
              <w:jc w:val="both"/>
              <w:rPr>
                <w:lang w:bidi="ru-RU"/>
              </w:rPr>
            </w:pPr>
            <w:r w:rsidRPr="004C12ED">
              <w:lastRenderedPageBreak/>
              <w:t>К работникам, имеющим среднее профессиональное образование, предъявляются требования к стажу работы в области обеспечения безопасности дорожного движения не менее трех лет. К работникам, имеющим высшее образование, требования к стажу не предъявляются.</w:t>
            </w:r>
          </w:p>
        </w:tc>
      </w:tr>
      <w:tr w:rsidR="00ED1C6B" w:rsidRPr="00501782" w:rsidTr="002363BD">
        <w:tc>
          <w:tcPr>
            <w:tcW w:w="715" w:type="dxa"/>
          </w:tcPr>
          <w:p w:rsidR="00ED1C6B" w:rsidRPr="00D63B4F" w:rsidRDefault="00ED1C6B" w:rsidP="002363BD">
            <w:pPr>
              <w:pStyle w:val="a5"/>
              <w:ind w:right="9"/>
              <w:jc w:val="both"/>
              <w:rPr>
                <w:rFonts w:ascii="Times New Roman" w:hAnsi="Times New Roman" w:cs="Times New Roman"/>
                <w:bCs/>
              </w:rPr>
            </w:pPr>
            <w:r>
              <w:rPr>
                <w:rFonts w:ascii="Times New Roman" w:hAnsi="Times New Roman" w:cs="Times New Roman"/>
                <w:bCs/>
              </w:rPr>
              <w:lastRenderedPageBreak/>
              <w:t>8.</w:t>
            </w:r>
          </w:p>
        </w:tc>
        <w:tc>
          <w:tcPr>
            <w:tcW w:w="4955" w:type="dxa"/>
          </w:tcPr>
          <w:p w:rsidR="00ED1C6B" w:rsidRPr="00712CF1" w:rsidRDefault="00ED1C6B" w:rsidP="002363BD">
            <w:pPr>
              <w:pStyle w:val="Default"/>
              <w:widowControl w:val="0"/>
              <w:rPr>
                <w:rFonts w:ascii="Times New Roman" w:hAnsi="Times New Roman" w:cs="Times New Roman"/>
              </w:rPr>
            </w:pPr>
            <w:r w:rsidRPr="00712CF1">
              <w:rPr>
                <w:rFonts w:ascii="Times New Roman" w:hAnsi="Times New Roman" w:cs="Times New Roman"/>
              </w:rPr>
              <w:t>Замена административного наказания в виде административного штрафа предупреждением</w:t>
            </w:r>
          </w:p>
        </w:tc>
        <w:tc>
          <w:tcPr>
            <w:tcW w:w="9355" w:type="dxa"/>
          </w:tcPr>
          <w:p w:rsidR="00ED1C6B" w:rsidRPr="004C12ED" w:rsidRDefault="00ED1C6B" w:rsidP="002363BD">
            <w:pPr>
              <w:pStyle w:val="1"/>
              <w:widowControl w:val="0"/>
              <w:shd w:val="clear" w:color="auto" w:fill="auto"/>
              <w:spacing w:before="0" w:after="0" w:line="240" w:lineRule="auto"/>
              <w:ind w:firstLine="0"/>
              <w:jc w:val="both"/>
              <w:rPr>
                <w:sz w:val="24"/>
                <w:szCs w:val="24"/>
              </w:rPr>
            </w:pPr>
            <w:r w:rsidRPr="00712CF1">
              <w:rPr>
                <w:sz w:val="24"/>
                <w:szCs w:val="24"/>
              </w:rPr>
              <w:t xml:space="preserve">Статьёй 4.1.1 КоАП РФ предусмотрена возможность замены административного наказания в виде административного штрафа предупреждением. </w:t>
            </w:r>
            <w:r>
              <w:rPr>
                <w:sz w:val="24"/>
                <w:szCs w:val="24"/>
              </w:rPr>
              <w:t>З</w:t>
            </w:r>
            <w:r w:rsidRPr="00712CF1">
              <w:rPr>
                <w:sz w:val="24"/>
                <w:szCs w:val="24"/>
              </w:rPr>
              <w:t>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КоАП РФ, за исключением случаев, предусмотренных частью 2 статьи 4.1.1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статьями 14.31 - 14.33, 19.3, 19.5, 19.5.1, 19.6, 19.8 - 19.8.2, 19.23, частями 2 и 3 статьи 19.27, статьями 19.28, 19.29, 19.30, 19.33 КоАП РФ</w:t>
            </w:r>
          </w:p>
        </w:tc>
      </w:tr>
      <w:tr w:rsidR="00ED1C6B" w:rsidRPr="00501782" w:rsidTr="002363BD">
        <w:tc>
          <w:tcPr>
            <w:tcW w:w="715" w:type="dxa"/>
          </w:tcPr>
          <w:p w:rsidR="00ED1C6B" w:rsidRPr="00D63B4F" w:rsidRDefault="00ED1C6B" w:rsidP="002363BD">
            <w:pPr>
              <w:pStyle w:val="a5"/>
              <w:ind w:right="9"/>
              <w:jc w:val="both"/>
              <w:rPr>
                <w:rFonts w:ascii="Times New Roman" w:hAnsi="Times New Roman" w:cs="Times New Roman"/>
                <w:bCs/>
              </w:rPr>
            </w:pPr>
            <w:r>
              <w:rPr>
                <w:rFonts w:ascii="Times New Roman" w:hAnsi="Times New Roman" w:cs="Times New Roman"/>
                <w:bCs/>
              </w:rPr>
              <w:t>9.</w:t>
            </w:r>
          </w:p>
        </w:tc>
        <w:tc>
          <w:tcPr>
            <w:tcW w:w="4955" w:type="dxa"/>
          </w:tcPr>
          <w:p w:rsidR="00ED1C6B" w:rsidRPr="00F83487" w:rsidRDefault="00ED1C6B" w:rsidP="002363BD">
            <w:pPr>
              <w:pStyle w:val="Default"/>
              <w:widowControl w:val="0"/>
              <w:jc w:val="both"/>
              <w:rPr>
                <w:rFonts w:ascii="Times New Roman" w:hAnsi="Times New Roman" w:cs="Times New Roman"/>
              </w:rPr>
            </w:pPr>
            <w:r w:rsidRPr="00A8397E">
              <w:rPr>
                <w:rFonts w:ascii="Times New Roman" w:hAnsi="Times New Roman" w:cs="Times New Roman"/>
              </w:rPr>
              <w:t>Возможность уплаты в размере половины суммы наложенного административного штрафа</w:t>
            </w:r>
          </w:p>
        </w:tc>
        <w:tc>
          <w:tcPr>
            <w:tcW w:w="9355" w:type="dxa"/>
          </w:tcPr>
          <w:p w:rsidR="00ED1C6B" w:rsidRDefault="00ED1C6B" w:rsidP="002363BD">
            <w:pPr>
              <w:pStyle w:val="1"/>
              <w:widowControl w:val="0"/>
              <w:shd w:val="clear" w:color="auto" w:fill="auto"/>
              <w:spacing w:before="0" w:after="0" w:line="240" w:lineRule="auto"/>
              <w:ind w:firstLine="0"/>
              <w:jc w:val="both"/>
              <w:rPr>
                <w:sz w:val="24"/>
                <w:szCs w:val="24"/>
              </w:rPr>
            </w:pPr>
            <w:r w:rsidRPr="00A8397E">
              <w:rPr>
                <w:sz w:val="24"/>
                <w:szCs w:val="24"/>
              </w:rPr>
              <w:t xml:space="preserve">При уплате административного штрафа за административное правонарушение, выявленное в ходе осуществления государственного контроля (надзора), муниципального контроля,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за исключением административных правонарушений, предусмотренных статьями 13.15, 13.37, 14.31, 14.31.2, частями 5 - 7 статьи 14.32, статьями 14.33, 14.56, 15.21, 15.30, 19.3, частями 1 - 8.1, 9.1 - 39 статьи 19.5, статьями 19.5.1, 19.6, 19.8 - 19.8.2, 19.23, частями 2 и 3 статьи 19.27, статьями 19.28, 19.29, 19.30, 19.33, 19.34, 20.3, частью 2 статьи 20.28 </w:t>
            </w:r>
            <w:r>
              <w:rPr>
                <w:sz w:val="24"/>
                <w:szCs w:val="24"/>
              </w:rPr>
              <w:t>Кодекса об административных правонарушениях.</w:t>
            </w:r>
          </w:p>
          <w:p w:rsidR="00ED1C6B" w:rsidRDefault="00ED1C6B" w:rsidP="002363BD">
            <w:pPr>
              <w:pStyle w:val="1"/>
              <w:widowControl w:val="0"/>
              <w:shd w:val="clear" w:color="auto" w:fill="auto"/>
              <w:spacing w:before="0" w:after="0" w:line="240" w:lineRule="auto"/>
              <w:ind w:firstLine="0"/>
              <w:jc w:val="both"/>
              <w:rPr>
                <w:sz w:val="24"/>
                <w:szCs w:val="24"/>
              </w:rPr>
            </w:pPr>
            <w:r w:rsidRPr="00A8397E">
              <w:rPr>
                <w:sz w:val="24"/>
                <w:szCs w:val="24"/>
              </w:rPr>
              <w:t xml:space="preserve">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w:t>
            </w:r>
            <w:r w:rsidRPr="00A8397E">
              <w:rPr>
                <w:sz w:val="24"/>
                <w:szCs w:val="24"/>
              </w:rPr>
              <w:lastRenderedPageBreak/>
              <w:t>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w:t>
            </w:r>
            <w:r w:rsidRPr="00D57A79">
              <w:rPr>
                <w:sz w:val="24"/>
                <w:szCs w:val="24"/>
              </w:rPr>
              <w:t xml:space="preserve"> </w:t>
            </w:r>
            <w:r w:rsidRPr="00A8397E">
              <w:rPr>
                <w:sz w:val="24"/>
                <w:szCs w:val="24"/>
              </w:rPr>
              <w:t xml:space="preserve">Определение об отклонении указанного ходатайства может быть обжаловано в соответствии с правилами, установленными главой 30 настоящего Кодекса. </w:t>
            </w:r>
          </w:p>
          <w:p w:rsidR="00ED1C6B" w:rsidRPr="00D57A79" w:rsidRDefault="00ED1C6B" w:rsidP="002363BD">
            <w:pPr>
              <w:pStyle w:val="1"/>
              <w:widowControl w:val="0"/>
              <w:shd w:val="clear" w:color="auto" w:fill="auto"/>
              <w:spacing w:before="0" w:after="0" w:line="240" w:lineRule="auto"/>
              <w:ind w:firstLine="0"/>
              <w:jc w:val="both"/>
              <w:rPr>
                <w:sz w:val="24"/>
                <w:szCs w:val="24"/>
              </w:rPr>
            </w:pPr>
            <w:r w:rsidRPr="00A8397E">
              <w:rPr>
                <w:sz w:val="24"/>
                <w:szCs w:val="24"/>
              </w:rPr>
              <w:t>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такое постановление, административный штраф уплачивается в полном размере.</w:t>
            </w:r>
          </w:p>
        </w:tc>
      </w:tr>
    </w:tbl>
    <w:p w:rsidR="00ED1C6B" w:rsidRDefault="00ED1C6B" w:rsidP="00ED1C6B">
      <w:pPr>
        <w:pStyle w:val="Default"/>
        <w:rPr>
          <w:rFonts w:ascii="Times New Roman" w:hAnsi="Times New Roman" w:cs="Times New Roman"/>
          <w:b/>
          <w:bCs/>
          <w:sz w:val="28"/>
          <w:szCs w:val="28"/>
          <w:lang w:bidi="ru-RU"/>
        </w:rPr>
      </w:pPr>
    </w:p>
    <w:p w:rsidR="00ED1C6B" w:rsidRDefault="00ED1C6B" w:rsidP="00ED1C6B">
      <w:pPr>
        <w:pStyle w:val="Default"/>
        <w:jc w:val="center"/>
        <w:rPr>
          <w:rFonts w:ascii="Times New Roman" w:hAnsi="Times New Roman" w:cs="Times New Roman"/>
          <w:b/>
          <w:bCs/>
          <w:sz w:val="28"/>
          <w:szCs w:val="28"/>
          <w:lang w:bidi="ru-RU"/>
        </w:rPr>
      </w:pPr>
    </w:p>
    <w:p w:rsidR="00ED1C6B" w:rsidRDefault="00ED1C6B" w:rsidP="00ED1C6B">
      <w:pPr>
        <w:pStyle w:val="Default"/>
        <w:jc w:val="center"/>
        <w:rPr>
          <w:rFonts w:ascii="Times New Roman" w:hAnsi="Times New Roman" w:cs="Times New Roman"/>
          <w:b/>
          <w:bCs/>
          <w:sz w:val="28"/>
          <w:szCs w:val="28"/>
          <w:lang w:bidi="ru-RU"/>
        </w:rPr>
      </w:pPr>
    </w:p>
    <w:p w:rsidR="00ED1C6B" w:rsidRDefault="00ED1C6B" w:rsidP="00ED1C6B">
      <w:pPr>
        <w:pStyle w:val="Default"/>
        <w:jc w:val="center"/>
        <w:rPr>
          <w:rFonts w:ascii="Times New Roman" w:hAnsi="Times New Roman" w:cs="Times New Roman"/>
          <w:b/>
          <w:bCs/>
          <w:sz w:val="28"/>
          <w:szCs w:val="28"/>
          <w:lang w:bidi="ru-RU"/>
        </w:rPr>
      </w:pPr>
      <w:r>
        <w:rPr>
          <w:rFonts w:ascii="Times New Roman" w:hAnsi="Times New Roman" w:cs="Times New Roman"/>
          <w:b/>
          <w:bCs/>
          <w:sz w:val="28"/>
          <w:szCs w:val="28"/>
          <w:lang w:bidi="ru-RU"/>
        </w:rPr>
        <w:t xml:space="preserve">3.3 </w:t>
      </w:r>
      <w:r w:rsidRPr="007357FC">
        <w:rPr>
          <w:rFonts w:ascii="Times New Roman" w:hAnsi="Times New Roman" w:cs="Times New Roman"/>
          <w:b/>
          <w:bCs/>
          <w:sz w:val="28"/>
          <w:szCs w:val="28"/>
          <w:lang w:bidi="ru-RU"/>
        </w:rPr>
        <w:t>Необходимые для реализации новых требований нормативных правовых актов</w:t>
      </w:r>
      <w:r>
        <w:rPr>
          <w:rFonts w:ascii="Times New Roman" w:hAnsi="Times New Roman" w:cs="Times New Roman"/>
          <w:b/>
          <w:bCs/>
          <w:sz w:val="28"/>
          <w:szCs w:val="28"/>
          <w:lang w:bidi="ru-RU"/>
        </w:rPr>
        <w:t xml:space="preserve"> </w:t>
      </w:r>
      <w:r w:rsidRPr="007357FC">
        <w:rPr>
          <w:rFonts w:ascii="Times New Roman" w:hAnsi="Times New Roman" w:cs="Times New Roman"/>
          <w:b/>
          <w:bCs/>
          <w:sz w:val="28"/>
          <w:szCs w:val="28"/>
          <w:lang w:bidi="ru-RU"/>
        </w:rPr>
        <w:t>организационные, технические и иные мероприятия.</w:t>
      </w:r>
    </w:p>
    <w:p w:rsidR="00ED1C6B" w:rsidRDefault="00ED1C6B" w:rsidP="00ED1C6B">
      <w:pPr>
        <w:pStyle w:val="Default"/>
        <w:jc w:val="center"/>
        <w:rPr>
          <w:rFonts w:ascii="Times New Roman" w:hAnsi="Times New Roman" w:cs="Times New Roman"/>
          <w:b/>
          <w:bCs/>
          <w:sz w:val="28"/>
          <w:szCs w:val="28"/>
          <w:lang w:bidi="ru-RU"/>
        </w:rPr>
      </w:pPr>
    </w:p>
    <w:p w:rsidR="00ED1C6B" w:rsidRPr="007357FC" w:rsidRDefault="00ED1C6B" w:rsidP="00ED1C6B">
      <w:pPr>
        <w:pStyle w:val="Default"/>
        <w:jc w:val="both"/>
        <w:rPr>
          <w:rFonts w:ascii="Times New Roman" w:hAnsi="Times New Roman" w:cs="Times New Roman"/>
          <w:b/>
          <w:bCs/>
          <w:sz w:val="28"/>
          <w:szCs w:val="28"/>
          <w:lang w:bidi="ru-RU"/>
        </w:rPr>
      </w:pPr>
    </w:p>
    <w:tbl>
      <w:tblPr>
        <w:tblStyle w:val="a3"/>
        <w:tblW w:w="15276" w:type="dxa"/>
        <w:tblLook w:val="04A0" w:firstRow="1" w:lastRow="0" w:firstColumn="1" w:lastColumn="0" w:noHBand="0" w:noVBand="1"/>
      </w:tblPr>
      <w:tblGrid>
        <w:gridCol w:w="959"/>
        <w:gridCol w:w="4252"/>
        <w:gridCol w:w="10065"/>
      </w:tblGrid>
      <w:tr w:rsidR="00ED1C6B" w:rsidRPr="00D63B4F" w:rsidTr="002363BD">
        <w:tc>
          <w:tcPr>
            <w:tcW w:w="959" w:type="dxa"/>
          </w:tcPr>
          <w:p w:rsidR="00ED1C6B" w:rsidRPr="00D63B4F" w:rsidRDefault="00ED1C6B" w:rsidP="002363BD">
            <w:pPr>
              <w:widowControl w:val="0"/>
              <w:autoSpaceDE/>
              <w:autoSpaceDN/>
              <w:ind w:left="280"/>
              <w:rPr>
                <w:color w:val="000000"/>
                <w:lang w:bidi="ru-RU"/>
              </w:rPr>
            </w:pPr>
            <w:r w:rsidRPr="00D63B4F">
              <w:rPr>
                <w:color w:val="000000"/>
                <w:lang w:bidi="ru-RU"/>
              </w:rPr>
              <w:t>№</w:t>
            </w:r>
          </w:p>
          <w:p w:rsidR="00ED1C6B" w:rsidRPr="00D63B4F" w:rsidRDefault="00ED1C6B" w:rsidP="002363BD">
            <w:pPr>
              <w:pStyle w:val="Default"/>
              <w:jc w:val="center"/>
              <w:rPr>
                <w:rFonts w:ascii="Times New Roman" w:hAnsi="Times New Roman" w:cs="Times New Roman"/>
                <w:color w:val="FF0000"/>
              </w:rPr>
            </w:pPr>
            <w:r w:rsidRPr="00D63B4F">
              <w:rPr>
                <w:rFonts w:ascii="Times New Roman" w:hAnsi="Times New Roman" w:cs="Times New Roman"/>
                <w:lang w:bidi="ru-RU"/>
              </w:rPr>
              <w:t>п/п</w:t>
            </w:r>
          </w:p>
        </w:tc>
        <w:tc>
          <w:tcPr>
            <w:tcW w:w="4252" w:type="dxa"/>
          </w:tcPr>
          <w:p w:rsidR="00ED1C6B" w:rsidRPr="00ED4704" w:rsidRDefault="00ED1C6B" w:rsidP="002363BD">
            <w:pPr>
              <w:pStyle w:val="Default"/>
              <w:jc w:val="both"/>
              <w:rPr>
                <w:rFonts w:ascii="Times New Roman" w:hAnsi="Times New Roman" w:cs="Times New Roman"/>
                <w:b/>
                <w:color w:val="FF0000"/>
              </w:rPr>
            </w:pPr>
            <w:r w:rsidRPr="00ED4704">
              <w:rPr>
                <w:rFonts w:ascii="Times New Roman" w:hAnsi="Times New Roman" w:cs="Times New Roman"/>
                <w:b/>
                <w:lang w:bidi="ru-RU"/>
              </w:rPr>
              <w:t>Новые требования нормативных правовых актов</w:t>
            </w:r>
          </w:p>
        </w:tc>
        <w:tc>
          <w:tcPr>
            <w:tcW w:w="10065" w:type="dxa"/>
          </w:tcPr>
          <w:p w:rsidR="00ED1C6B" w:rsidRPr="00ED4704" w:rsidRDefault="00ED1C6B" w:rsidP="002363BD">
            <w:pPr>
              <w:pStyle w:val="Default"/>
              <w:jc w:val="both"/>
              <w:rPr>
                <w:rFonts w:ascii="Times New Roman" w:hAnsi="Times New Roman" w:cs="Times New Roman"/>
                <w:b/>
                <w:color w:val="FF0000"/>
              </w:rPr>
            </w:pPr>
            <w:r w:rsidRPr="00ED4704">
              <w:rPr>
                <w:rFonts w:ascii="Times New Roman" w:hAnsi="Times New Roman" w:cs="Times New Roman"/>
                <w:b/>
                <w:lang w:bidi="ru-RU"/>
              </w:rPr>
              <w:t>Необходимые организационные, технические и иные мероприятия</w:t>
            </w:r>
          </w:p>
        </w:tc>
      </w:tr>
      <w:tr w:rsidR="00ED1C6B" w:rsidRPr="00D63B4F" w:rsidTr="002363BD">
        <w:tc>
          <w:tcPr>
            <w:tcW w:w="959" w:type="dxa"/>
          </w:tcPr>
          <w:p w:rsidR="00ED1C6B" w:rsidRPr="00D63B4F" w:rsidRDefault="00ED1C6B" w:rsidP="002363BD">
            <w:pPr>
              <w:pStyle w:val="Default"/>
              <w:jc w:val="both"/>
              <w:rPr>
                <w:rFonts w:ascii="Times New Roman" w:hAnsi="Times New Roman" w:cs="Times New Roman"/>
                <w:color w:val="FF0000"/>
              </w:rPr>
            </w:pPr>
            <w:r w:rsidRPr="00D63B4F">
              <w:rPr>
                <w:rFonts w:ascii="Times New Roman" w:hAnsi="Times New Roman" w:cs="Times New Roman"/>
                <w:color w:val="auto"/>
              </w:rPr>
              <w:t>1.</w:t>
            </w:r>
          </w:p>
        </w:tc>
        <w:tc>
          <w:tcPr>
            <w:tcW w:w="4252" w:type="dxa"/>
          </w:tcPr>
          <w:p w:rsidR="00ED1C6B" w:rsidRPr="00C770A0" w:rsidRDefault="00ED1C6B" w:rsidP="002363BD">
            <w:pPr>
              <w:pStyle w:val="Default"/>
              <w:jc w:val="both"/>
              <w:rPr>
                <w:rFonts w:ascii="Times New Roman" w:hAnsi="Times New Roman" w:cs="Times New Roman"/>
                <w:color w:val="auto"/>
              </w:rPr>
            </w:pPr>
            <w:r w:rsidRPr="00C770A0">
              <w:rPr>
                <w:rFonts w:ascii="Times New Roman" w:hAnsi="Times New Roman" w:cs="Times New Roman"/>
                <w:color w:val="auto"/>
              </w:rPr>
              <w:t>Требования к осуществлению деятельности по перевозкам пассажиров и иных лиц автобусами.</w:t>
            </w:r>
          </w:p>
        </w:tc>
        <w:tc>
          <w:tcPr>
            <w:tcW w:w="10065" w:type="dxa"/>
          </w:tcPr>
          <w:p w:rsidR="00ED1C6B" w:rsidRPr="004C12ED" w:rsidRDefault="00ED1C6B" w:rsidP="002363BD">
            <w:pPr>
              <w:pStyle w:val="Default"/>
              <w:ind w:left="34"/>
              <w:jc w:val="both"/>
              <w:rPr>
                <w:rFonts w:ascii="Times New Roman" w:hAnsi="Times New Roman" w:cs="Times New Roman"/>
                <w:color w:val="auto"/>
              </w:rPr>
            </w:pPr>
            <w:r w:rsidRPr="004C12ED">
              <w:rPr>
                <w:rFonts w:ascii="Times New Roman" w:hAnsi="Times New Roman" w:cs="Times New Roman"/>
                <w:color w:val="auto"/>
              </w:rPr>
              <w:t>Необходимо получить лицензию на деятельность по перевозкам пассажиров и иных лиц автобусами, а также включить в реестр сведения об используемых автобусах.</w:t>
            </w:r>
          </w:p>
        </w:tc>
      </w:tr>
      <w:tr w:rsidR="00ED1C6B" w:rsidRPr="00D63B4F" w:rsidTr="002363BD">
        <w:tc>
          <w:tcPr>
            <w:tcW w:w="959" w:type="dxa"/>
          </w:tcPr>
          <w:p w:rsidR="00ED1C6B" w:rsidRPr="00D63B4F" w:rsidRDefault="00ED1C6B" w:rsidP="002363BD">
            <w:pPr>
              <w:pStyle w:val="Default"/>
              <w:jc w:val="both"/>
              <w:rPr>
                <w:rFonts w:ascii="Times New Roman" w:hAnsi="Times New Roman" w:cs="Times New Roman"/>
                <w:color w:val="FF0000"/>
              </w:rPr>
            </w:pPr>
            <w:r w:rsidRPr="00D63B4F">
              <w:rPr>
                <w:rFonts w:ascii="Times New Roman" w:hAnsi="Times New Roman" w:cs="Times New Roman"/>
                <w:color w:val="auto"/>
              </w:rPr>
              <w:t>2</w:t>
            </w:r>
            <w:r w:rsidRPr="00D63B4F">
              <w:rPr>
                <w:rFonts w:ascii="Times New Roman" w:hAnsi="Times New Roman" w:cs="Times New Roman"/>
                <w:color w:val="FF0000"/>
              </w:rPr>
              <w:t>.</w:t>
            </w:r>
          </w:p>
        </w:tc>
        <w:tc>
          <w:tcPr>
            <w:tcW w:w="4252" w:type="dxa"/>
          </w:tcPr>
          <w:p w:rsidR="00ED1C6B" w:rsidRPr="00C770A0" w:rsidRDefault="00ED1C6B" w:rsidP="002363BD">
            <w:pPr>
              <w:pStyle w:val="Default"/>
              <w:jc w:val="both"/>
              <w:rPr>
                <w:rFonts w:ascii="Times New Roman" w:hAnsi="Times New Roman" w:cs="Times New Roman"/>
                <w:color w:val="auto"/>
              </w:rPr>
            </w:pPr>
            <w:r w:rsidRPr="00C770A0">
              <w:rPr>
                <w:rFonts w:ascii="Times New Roman" w:hAnsi="Times New Roman" w:cs="Times New Roman"/>
                <w:color w:val="auto"/>
              </w:rPr>
              <w:t>Требования к материалам и изделиям, используемым для дорожно- хозяйственной деятельности.</w:t>
            </w:r>
          </w:p>
        </w:tc>
        <w:tc>
          <w:tcPr>
            <w:tcW w:w="10065" w:type="dxa"/>
          </w:tcPr>
          <w:p w:rsidR="00ED1C6B" w:rsidRPr="00C770A0" w:rsidRDefault="00ED1C6B" w:rsidP="002363BD">
            <w:pPr>
              <w:pStyle w:val="1"/>
              <w:shd w:val="clear" w:color="auto" w:fill="auto"/>
              <w:spacing w:before="0" w:after="0" w:line="240" w:lineRule="auto"/>
              <w:ind w:firstLine="34"/>
              <w:jc w:val="both"/>
              <w:rPr>
                <w:sz w:val="24"/>
                <w:szCs w:val="24"/>
              </w:rPr>
            </w:pPr>
            <w:r w:rsidRPr="00C770A0">
              <w:rPr>
                <w:sz w:val="24"/>
                <w:szCs w:val="24"/>
              </w:rPr>
              <w:t>Сведения о наличии, номерах и сроках действия деклараций соответствия на материалы и сертификатов соответствия на изделия размещены в общем доступе на официальном сайте Росаккредитации</w:t>
            </w:r>
            <w:r>
              <w:rPr>
                <w:sz w:val="24"/>
                <w:szCs w:val="24"/>
              </w:rPr>
              <w:t xml:space="preserve"> </w:t>
            </w:r>
            <w:hyperlink r:id="rId8" w:history="1">
              <w:r w:rsidRPr="00C770A0">
                <w:rPr>
                  <w:rStyle w:val="a7"/>
                  <w:rFonts w:eastAsiaTheme="majorEastAsia"/>
                  <w:sz w:val="24"/>
                  <w:szCs w:val="24"/>
                  <w:lang w:val="en-US"/>
                </w:rPr>
                <w:t>http</w:t>
              </w:r>
              <w:r w:rsidRPr="00C770A0">
                <w:rPr>
                  <w:rStyle w:val="a7"/>
                  <w:rFonts w:eastAsiaTheme="majorEastAsia"/>
                  <w:sz w:val="24"/>
                  <w:szCs w:val="24"/>
                </w:rPr>
                <w:t>://</w:t>
              </w:r>
              <w:r w:rsidRPr="00C770A0">
                <w:rPr>
                  <w:rStyle w:val="a7"/>
                  <w:rFonts w:eastAsiaTheme="majorEastAsia"/>
                  <w:sz w:val="24"/>
                  <w:szCs w:val="24"/>
                  <w:lang w:val="en-US"/>
                </w:rPr>
                <w:t>fsa</w:t>
              </w:r>
              <w:r w:rsidRPr="00C770A0">
                <w:rPr>
                  <w:rStyle w:val="a7"/>
                  <w:rFonts w:eastAsiaTheme="majorEastAsia"/>
                  <w:sz w:val="24"/>
                  <w:szCs w:val="24"/>
                </w:rPr>
                <w:t>.</w:t>
              </w:r>
              <w:r w:rsidRPr="00C770A0">
                <w:rPr>
                  <w:rStyle w:val="a7"/>
                  <w:rFonts w:eastAsiaTheme="majorEastAsia"/>
                  <w:sz w:val="24"/>
                  <w:szCs w:val="24"/>
                  <w:lang w:val="en-US"/>
                </w:rPr>
                <w:t>gov</w:t>
              </w:r>
              <w:r w:rsidRPr="00C770A0">
                <w:rPr>
                  <w:rStyle w:val="a7"/>
                  <w:rFonts w:eastAsiaTheme="majorEastAsia"/>
                  <w:sz w:val="24"/>
                  <w:szCs w:val="24"/>
                </w:rPr>
                <w:t>.</w:t>
              </w:r>
              <w:r w:rsidRPr="00C770A0">
                <w:rPr>
                  <w:rStyle w:val="a7"/>
                  <w:rFonts w:eastAsiaTheme="majorEastAsia"/>
                  <w:sz w:val="24"/>
                  <w:szCs w:val="24"/>
                  <w:lang w:val="en-US"/>
                </w:rPr>
                <w:t>ru</w:t>
              </w:r>
              <w:r w:rsidRPr="00C770A0">
                <w:rPr>
                  <w:rStyle w:val="a7"/>
                  <w:rFonts w:eastAsiaTheme="majorEastAsia"/>
                  <w:sz w:val="24"/>
                  <w:szCs w:val="24"/>
                </w:rPr>
                <w:t>/</w:t>
              </w:r>
              <w:r w:rsidRPr="00C770A0">
                <w:rPr>
                  <w:rStyle w:val="a7"/>
                  <w:rFonts w:eastAsiaTheme="majorEastAsia"/>
                  <w:sz w:val="24"/>
                  <w:szCs w:val="24"/>
                  <w:lang w:val="en-US"/>
                </w:rPr>
                <w:t>index</w:t>
              </w:r>
              <w:r w:rsidRPr="00C770A0">
                <w:rPr>
                  <w:rStyle w:val="a7"/>
                  <w:rFonts w:eastAsiaTheme="majorEastAsia"/>
                  <w:sz w:val="24"/>
                  <w:szCs w:val="24"/>
                </w:rPr>
                <w:t>/</w:t>
              </w:r>
              <w:r w:rsidRPr="00C770A0">
                <w:rPr>
                  <w:rStyle w:val="a7"/>
                  <w:rFonts w:eastAsiaTheme="majorEastAsia"/>
                  <w:sz w:val="24"/>
                  <w:szCs w:val="24"/>
                  <w:lang w:val="en-US"/>
                </w:rPr>
                <w:t>staticview</w:t>
              </w:r>
              <w:r w:rsidRPr="00C770A0">
                <w:rPr>
                  <w:rStyle w:val="a7"/>
                  <w:rFonts w:eastAsiaTheme="majorEastAsia"/>
                  <w:sz w:val="24"/>
                  <w:szCs w:val="24"/>
                </w:rPr>
                <w:t>/</w:t>
              </w:r>
              <w:r w:rsidRPr="00C770A0">
                <w:rPr>
                  <w:rStyle w:val="a7"/>
                  <w:rFonts w:eastAsiaTheme="majorEastAsia"/>
                  <w:sz w:val="24"/>
                  <w:szCs w:val="24"/>
                  <w:lang w:val="en-US"/>
                </w:rPr>
                <w:t>id</w:t>
              </w:r>
              <w:r w:rsidRPr="00C770A0">
                <w:rPr>
                  <w:rStyle w:val="a7"/>
                  <w:rFonts w:eastAsiaTheme="majorEastAsia"/>
                  <w:sz w:val="24"/>
                  <w:szCs w:val="24"/>
                </w:rPr>
                <w:t>/70/</w:t>
              </w:r>
            </w:hyperlink>
            <w:r w:rsidRPr="00C770A0">
              <w:rPr>
                <w:sz w:val="24"/>
                <w:szCs w:val="24"/>
              </w:rPr>
              <w:t>. Здесь же можно ознакомиться и с реестром испытательных лабораторий и органов сертификации, аккредитованных на проведение процедуры соответствия.</w:t>
            </w:r>
          </w:p>
        </w:tc>
      </w:tr>
      <w:tr w:rsidR="00ED1C6B" w:rsidRPr="00D63B4F" w:rsidTr="002363BD">
        <w:tc>
          <w:tcPr>
            <w:tcW w:w="959" w:type="dxa"/>
          </w:tcPr>
          <w:p w:rsidR="00ED1C6B" w:rsidRPr="00D63B4F" w:rsidRDefault="00ED1C6B" w:rsidP="002363BD">
            <w:pPr>
              <w:pStyle w:val="Default"/>
              <w:jc w:val="both"/>
              <w:rPr>
                <w:rFonts w:ascii="Times New Roman" w:hAnsi="Times New Roman" w:cs="Times New Roman"/>
                <w:color w:val="auto"/>
              </w:rPr>
            </w:pPr>
            <w:r w:rsidRPr="00D63B4F">
              <w:rPr>
                <w:rFonts w:ascii="Times New Roman" w:hAnsi="Times New Roman" w:cs="Times New Roman"/>
                <w:color w:val="auto"/>
              </w:rPr>
              <w:t>3.</w:t>
            </w:r>
          </w:p>
        </w:tc>
        <w:tc>
          <w:tcPr>
            <w:tcW w:w="4252" w:type="dxa"/>
          </w:tcPr>
          <w:p w:rsidR="00ED1C6B" w:rsidRPr="00C770A0" w:rsidRDefault="00ED1C6B" w:rsidP="002363BD">
            <w:pPr>
              <w:pStyle w:val="1"/>
              <w:shd w:val="clear" w:color="auto" w:fill="auto"/>
              <w:spacing w:before="0" w:after="0" w:line="240" w:lineRule="auto"/>
              <w:ind w:firstLine="0"/>
              <w:jc w:val="both"/>
            </w:pPr>
            <w:r w:rsidRPr="00C770A0">
              <w:rPr>
                <w:sz w:val="24"/>
                <w:szCs w:val="24"/>
              </w:rPr>
              <w:t>Требования к квалификации контролёра технического состояния автотранспортных</w:t>
            </w:r>
            <w:r>
              <w:rPr>
                <w:sz w:val="24"/>
                <w:szCs w:val="24"/>
              </w:rPr>
              <w:t xml:space="preserve"> </w:t>
            </w:r>
            <w:r w:rsidRPr="00A37A06">
              <w:rPr>
                <w:sz w:val="24"/>
                <w:szCs w:val="24"/>
              </w:rPr>
              <w:t>средств</w:t>
            </w:r>
          </w:p>
        </w:tc>
        <w:tc>
          <w:tcPr>
            <w:tcW w:w="10065" w:type="dxa"/>
          </w:tcPr>
          <w:p w:rsidR="00ED1C6B" w:rsidRPr="00C770A0" w:rsidRDefault="00ED1C6B" w:rsidP="002363BD">
            <w:pPr>
              <w:shd w:val="clear" w:color="auto" w:fill="FFFFFF"/>
              <w:jc w:val="both"/>
            </w:pPr>
            <w:r w:rsidRPr="00C770A0">
              <w:t xml:space="preserve">Требования к квалификации контролера технического состояния автотранспортных средств определены приказом Минтранса России от 31.07.2020 № 282 «Об утверждении профессиональных и квалификационных требований к работникам юридических лиц и </w:t>
            </w:r>
            <w:r w:rsidRPr="00C770A0">
              <w:lastRenderedPageBreak/>
              <w:t xml:space="preserve">индивидуальных предпринимателей, осуществляющих перевозки автомобильным транспортом и городским наземным электрическим транспортом». В частности, к контролёру технического состояния автотранспортных средств предъявляется одно из следующих требований: образование не ниже уровня среднего профессионального, подтвержденное документом об образовании и о квалификации по профессии или специальности, или направлению подготовки, входящим в соответствующую уровню образования укрупненную группу 23.00.00 </w:t>
            </w:r>
            <w:r>
              <w:t>«</w:t>
            </w:r>
            <w:r w:rsidRPr="00C770A0">
              <w:t>Техника и технологии наземного транспорта</w:t>
            </w:r>
            <w:r>
              <w:t>»</w:t>
            </w:r>
            <w:r w:rsidRPr="00C770A0">
              <w:t>; образование</w:t>
            </w:r>
            <w:r>
              <w:t xml:space="preserve"> </w:t>
            </w:r>
            <w:r w:rsidRPr="00C770A0">
              <w:t xml:space="preserve">не ниже уровня среднего профессионального, подтвержденное документом об образовании и о квалификации по профессии или специальности, или направлению подготовки, не входящим в соответствующую уровню образования укрупненную группу 23.00.00 </w:t>
            </w:r>
            <w:r>
              <w:t>«</w:t>
            </w:r>
            <w:r w:rsidRPr="00C770A0">
              <w:t>Техника и технологии наземного транспорта</w:t>
            </w:r>
            <w:r>
              <w:t>»</w:t>
            </w:r>
            <w:r w:rsidRPr="00C770A0">
              <w:t>, и профессиональная переподготовка, с присвоением квалификации контролера технического состояния транспортных средств городского наземного электрического транспорта, подтвержденной документом о квалификации. К работникам, имеющим среднее профессиональное образование по соответствующим профессиям, предъявляются требования к стажу работы в области контроля технического состояния и обслуживания транспортных средств городского наземного электрического транспорта не менее трех лет. К работникам, имеющим среднее профессиональное образование по соответствующим специальностям, предъявляются требования к стажу работы в области контроля технического состояния и обслуживания транспортных средств городского наземного электрического транспорта не менее одного года (за исключением требований к стажу работы, предусмотренных </w:t>
            </w:r>
            <w:hyperlink r:id="rId9" w:anchor="block_11443" w:history="1">
              <w:r w:rsidRPr="00C770A0">
                <w:t>абзацем третьим</w:t>
              </w:r>
            </w:hyperlink>
            <w:r w:rsidRPr="00C770A0">
              <w:t> настоящего пункта при наличии специальности </w:t>
            </w:r>
            <w:hyperlink r:id="rId10" w:anchor="block_230205" w:history="1">
              <w:r w:rsidRPr="00C770A0">
                <w:t>23.02.05</w:t>
              </w:r>
            </w:hyperlink>
            <w:r w:rsidRPr="00C770A0">
              <w:t> </w:t>
            </w:r>
            <w:r>
              <w:t>«</w:t>
            </w:r>
            <w:r w:rsidRPr="00C770A0">
              <w:t>Эксплуатация транспортного электрооборудования и автоматики (по видам транспорта, за исключением водного)</w:t>
            </w:r>
            <w:r>
              <w:t>»</w:t>
            </w:r>
            <w:r w:rsidRPr="00C770A0">
              <w:t>.</w:t>
            </w:r>
            <w:r>
              <w:t xml:space="preserve"> </w:t>
            </w:r>
            <w:r w:rsidRPr="00C770A0">
              <w:t>К работникам, имеющим среднее профессиональное образование по специальности</w:t>
            </w:r>
            <w:r>
              <w:t xml:space="preserve"> </w:t>
            </w:r>
            <w:hyperlink r:id="rId11" w:anchor="block_230205" w:history="1">
              <w:r w:rsidRPr="00C770A0">
                <w:t>23.02.05</w:t>
              </w:r>
            </w:hyperlink>
            <w:r>
              <w:t xml:space="preserve"> «</w:t>
            </w:r>
            <w:r w:rsidRPr="00C770A0">
              <w:t>Эксплуатация транспортного электрооборудования и автоматики (по видам транспорта, за исключением водного)</w:t>
            </w:r>
            <w:r>
              <w:t>»</w:t>
            </w:r>
            <w:r w:rsidRPr="00C770A0">
              <w:t xml:space="preserve"> или высшее образование, требования к стажу не предъявляются.</w:t>
            </w:r>
          </w:p>
        </w:tc>
      </w:tr>
      <w:tr w:rsidR="00ED1C6B" w:rsidRPr="00D63B4F" w:rsidTr="002363BD">
        <w:tc>
          <w:tcPr>
            <w:tcW w:w="959" w:type="dxa"/>
          </w:tcPr>
          <w:p w:rsidR="00ED1C6B" w:rsidRPr="00D63B4F" w:rsidRDefault="00ED1C6B" w:rsidP="002363BD">
            <w:pPr>
              <w:pStyle w:val="Default"/>
              <w:jc w:val="both"/>
              <w:rPr>
                <w:rFonts w:ascii="Times New Roman" w:hAnsi="Times New Roman" w:cs="Times New Roman"/>
                <w:color w:val="auto"/>
              </w:rPr>
            </w:pPr>
            <w:r w:rsidRPr="00D63B4F">
              <w:rPr>
                <w:rFonts w:ascii="Times New Roman" w:hAnsi="Times New Roman" w:cs="Times New Roman"/>
                <w:color w:val="auto"/>
              </w:rPr>
              <w:lastRenderedPageBreak/>
              <w:t>4.</w:t>
            </w:r>
          </w:p>
        </w:tc>
        <w:tc>
          <w:tcPr>
            <w:tcW w:w="4252" w:type="dxa"/>
          </w:tcPr>
          <w:p w:rsidR="00ED1C6B" w:rsidRPr="00C770A0" w:rsidRDefault="00ED1C6B" w:rsidP="002363BD">
            <w:pPr>
              <w:pStyle w:val="Default"/>
              <w:jc w:val="both"/>
              <w:rPr>
                <w:rFonts w:ascii="Times New Roman" w:hAnsi="Times New Roman" w:cs="Times New Roman"/>
                <w:color w:val="auto"/>
                <w:lang w:bidi="ru-RU"/>
              </w:rPr>
            </w:pPr>
            <w:r w:rsidRPr="00C770A0">
              <w:rPr>
                <w:rFonts w:ascii="Times New Roman" w:hAnsi="Times New Roman" w:cs="Times New Roman"/>
                <w:color w:val="auto"/>
              </w:rPr>
              <w:t>Требования к изготовите</w:t>
            </w:r>
            <w:r w:rsidRPr="00C770A0">
              <w:rPr>
                <w:rFonts w:ascii="Times New Roman" w:hAnsi="Times New Roman" w:cs="Times New Roman"/>
                <w:color w:val="auto"/>
              </w:rPr>
              <w:softHyphen/>
              <w:t xml:space="preserve">лю (исполнителю, продавцу, лицу, </w:t>
            </w:r>
            <w:r w:rsidRPr="00C770A0">
              <w:rPr>
                <w:rFonts w:ascii="Times New Roman" w:hAnsi="Times New Roman" w:cs="Times New Roman"/>
                <w:color w:val="auto"/>
              </w:rPr>
              <w:lastRenderedPageBreak/>
              <w:t>выполняющему функции иностран</w:t>
            </w:r>
            <w:r w:rsidRPr="00C770A0">
              <w:rPr>
                <w:rFonts w:ascii="Times New Roman" w:hAnsi="Times New Roman" w:cs="Times New Roman"/>
                <w:color w:val="auto"/>
              </w:rPr>
              <w:softHyphen/>
              <w:t>ного изготовителя) в случае получения им информации о несоответствии продукции ТР ТС 014/2011.</w:t>
            </w:r>
          </w:p>
        </w:tc>
        <w:tc>
          <w:tcPr>
            <w:tcW w:w="10065" w:type="dxa"/>
          </w:tcPr>
          <w:p w:rsidR="00ED1C6B" w:rsidRDefault="00ED1C6B" w:rsidP="002363BD">
            <w:pPr>
              <w:pStyle w:val="1"/>
              <w:shd w:val="clear" w:color="auto" w:fill="auto"/>
              <w:spacing w:before="0" w:after="0" w:line="240" w:lineRule="auto"/>
              <w:ind w:left="34" w:firstLine="0"/>
              <w:jc w:val="both"/>
              <w:rPr>
                <w:sz w:val="24"/>
                <w:szCs w:val="24"/>
              </w:rPr>
            </w:pPr>
            <w:r w:rsidRPr="00C770A0">
              <w:rPr>
                <w:sz w:val="24"/>
                <w:szCs w:val="24"/>
              </w:rPr>
              <w:lastRenderedPageBreak/>
              <w:t xml:space="preserve">В соответствии с Федеральным законом от 27.12.2002 №184-ФЗ «О техническом регулировании» изготовитель (исполнитель, продавец, лицо, выполняющее функции </w:t>
            </w:r>
            <w:r w:rsidRPr="00C770A0">
              <w:rPr>
                <w:sz w:val="24"/>
                <w:szCs w:val="24"/>
              </w:rPr>
              <w:lastRenderedPageBreak/>
              <w:t>иностранного изготовителя), которому стало известно о несоответствии выпущенной в обращение про</w:t>
            </w:r>
            <w:r w:rsidRPr="00C770A0">
              <w:rPr>
                <w:sz w:val="24"/>
                <w:szCs w:val="24"/>
              </w:rPr>
              <w:softHyphen/>
              <w:t>дукции требованиям ТР ТС 014/2011, обязан сообщить об этом в орган государственного контроля (надзора) в соответствии с его компетенцией в течение десяти дней с момента получения указанной информации. В течение десяти дней с момента получения информации о несоответствии продукции требованиям технических регламентов, если необходимость установления более длительного срока не следует из существа проводимых мероприятий, изготовитель (продавец, лицо, выполняющее функции иностранного изготовителя) обязан представить материалы указанной проверки в орган государственного контроля (надзора).</w:t>
            </w:r>
          </w:p>
          <w:p w:rsidR="00ED1C6B" w:rsidRDefault="00ED1C6B" w:rsidP="002363BD">
            <w:pPr>
              <w:pStyle w:val="1"/>
              <w:shd w:val="clear" w:color="auto" w:fill="auto"/>
              <w:spacing w:before="0" w:after="0" w:line="240" w:lineRule="auto"/>
              <w:ind w:firstLine="0"/>
              <w:jc w:val="both"/>
              <w:rPr>
                <w:sz w:val="24"/>
                <w:szCs w:val="24"/>
              </w:rPr>
            </w:pPr>
            <w:r w:rsidRPr="00C770A0">
              <w:rPr>
                <w:sz w:val="24"/>
                <w:szCs w:val="24"/>
              </w:rPr>
              <w:t>Изготовитель (продавец, лицо, выполняющее функции иностранного изготовителя) обязан принять необходимые меры для того, чтобы до завершения проверки, возможный вред, связанный с обращением данной продукции, не увеличился. При подтверждении достоверности информации о несоответствии продукции требованиям ТР ТС 014/2011 изготовитель (продавец, лицо, выполняющее функции иностранного изготовителя) в течение десяти дней с момента подтверждения достоверности такой информации обязан разработать программу мероприятий по предотвращению причинения вреда и согласовать её с органом государственного контроля (надзора) в соответствии с его компетенцией.</w:t>
            </w:r>
          </w:p>
          <w:p w:rsidR="00ED1C6B" w:rsidRPr="00C770A0" w:rsidRDefault="00ED1C6B" w:rsidP="002363BD">
            <w:pPr>
              <w:pStyle w:val="1"/>
              <w:shd w:val="clear" w:color="auto" w:fill="auto"/>
              <w:spacing w:before="0" w:after="0" w:line="240" w:lineRule="auto"/>
              <w:ind w:firstLine="0"/>
              <w:jc w:val="both"/>
              <w:rPr>
                <w:sz w:val="24"/>
                <w:szCs w:val="24"/>
                <w:lang w:bidi="ru-RU"/>
              </w:rPr>
            </w:pPr>
            <w:r w:rsidRPr="00C770A0">
              <w:rPr>
                <w:sz w:val="24"/>
                <w:szCs w:val="24"/>
              </w:rPr>
              <w:t>В случае если угроза причинения вреда не может быть устранена путем проведения мероприятий, изготовитель (продавец, лицо, выполняющее функции иностранного изготовителя) обязан незамедлительно приостановить производство и реализацию продукции, отозвать продукцию и возместить приобретателям, в том числе потребителям, убытки, возникшие в связи с отзывом продукции.</w:t>
            </w:r>
          </w:p>
        </w:tc>
      </w:tr>
      <w:tr w:rsidR="00ED1C6B" w:rsidRPr="00D63B4F" w:rsidTr="002363BD">
        <w:tc>
          <w:tcPr>
            <w:tcW w:w="959" w:type="dxa"/>
          </w:tcPr>
          <w:p w:rsidR="00ED1C6B" w:rsidRPr="00D63B4F" w:rsidRDefault="00ED1C6B" w:rsidP="002363BD">
            <w:pPr>
              <w:pStyle w:val="Default"/>
              <w:jc w:val="both"/>
              <w:rPr>
                <w:rFonts w:ascii="Times New Roman" w:hAnsi="Times New Roman" w:cs="Times New Roman"/>
                <w:color w:val="auto"/>
              </w:rPr>
            </w:pPr>
            <w:r w:rsidRPr="00D63B4F">
              <w:rPr>
                <w:rFonts w:ascii="Times New Roman" w:hAnsi="Times New Roman" w:cs="Times New Roman"/>
                <w:color w:val="auto"/>
              </w:rPr>
              <w:lastRenderedPageBreak/>
              <w:t>5.</w:t>
            </w:r>
          </w:p>
        </w:tc>
        <w:tc>
          <w:tcPr>
            <w:tcW w:w="4252" w:type="dxa"/>
          </w:tcPr>
          <w:p w:rsidR="00ED1C6B" w:rsidRPr="00C770A0" w:rsidRDefault="00ED1C6B" w:rsidP="002363BD">
            <w:pPr>
              <w:pStyle w:val="Default"/>
              <w:jc w:val="both"/>
              <w:rPr>
                <w:rFonts w:ascii="Times New Roman" w:hAnsi="Times New Roman" w:cs="Times New Roman"/>
                <w:color w:val="auto"/>
                <w:lang w:bidi="ru-RU"/>
              </w:rPr>
            </w:pPr>
            <w:r w:rsidRPr="00C770A0">
              <w:rPr>
                <w:rFonts w:ascii="Times New Roman" w:hAnsi="Times New Roman" w:cs="Times New Roman"/>
                <w:color w:val="auto"/>
              </w:rPr>
              <w:t>Требования к критериям отнесения деятельности юридических лиц, инди</w:t>
            </w:r>
            <w:r w:rsidRPr="00C770A0">
              <w:rPr>
                <w:rFonts w:ascii="Times New Roman" w:hAnsi="Times New Roman" w:cs="Times New Roman"/>
                <w:color w:val="auto"/>
              </w:rPr>
              <w:softHyphen/>
              <w:t>видуальных предпринимателей и (или) используемых ими производственных объектов к определённой категории риска либо определённому классу (категории) опасности.</w:t>
            </w:r>
          </w:p>
        </w:tc>
        <w:tc>
          <w:tcPr>
            <w:tcW w:w="10065" w:type="dxa"/>
          </w:tcPr>
          <w:p w:rsidR="00ED1C6B" w:rsidRDefault="00ED1C6B" w:rsidP="002363BD">
            <w:pPr>
              <w:pStyle w:val="1"/>
              <w:shd w:val="clear" w:color="auto" w:fill="auto"/>
              <w:spacing w:before="0" w:after="0" w:line="240" w:lineRule="auto"/>
              <w:ind w:left="34" w:firstLine="0"/>
              <w:jc w:val="both"/>
              <w:rPr>
                <w:sz w:val="24"/>
                <w:szCs w:val="24"/>
              </w:rPr>
            </w:pPr>
            <w:r w:rsidRPr="00C770A0">
              <w:rPr>
                <w:sz w:val="24"/>
                <w:szCs w:val="24"/>
              </w:rPr>
              <w:t xml:space="preserve">При отнесении объектов государственного контроля (надзора) к категориям чрезвычайно высокого, высокого, значительного риска </w:t>
            </w:r>
            <w:r w:rsidRPr="001D5191">
              <w:rPr>
                <w:sz w:val="24"/>
                <w:szCs w:val="24"/>
              </w:rPr>
              <w:t xml:space="preserve">МТУ Ространснадзора по СКФО </w:t>
            </w:r>
            <w:r w:rsidRPr="00C770A0">
              <w:rPr>
                <w:sz w:val="24"/>
                <w:szCs w:val="24"/>
              </w:rPr>
              <w:t xml:space="preserve">размещает соответствующую информацию об этих объектах на своем официальном сайте. Кроме того, по запросу юридического лица или индивидуального предпринимателя </w:t>
            </w:r>
            <w:r w:rsidRPr="001D5191">
              <w:rPr>
                <w:sz w:val="24"/>
                <w:szCs w:val="24"/>
              </w:rPr>
              <w:t>МТУ Ространснадзора по СКФО</w:t>
            </w:r>
            <w:r w:rsidRPr="00C770A0">
              <w:rPr>
                <w:sz w:val="24"/>
                <w:szCs w:val="24"/>
              </w:rPr>
              <w:t xml:space="preserve"> в срок, не превышающий 15 рабочих дней с даты поступления такого за</w:t>
            </w:r>
            <w:r w:rsidRPr="00C770A0">
              <w:rPr>
                <w:sz w:val="24"/>
                <w:szCs w:val="24"/>
              </w:rPr>
              <w:softHyphen/>
              <w:t>проса, направляет им информацию о присвоенных их деятельности и (или) используемым ими производственным объектам категории риска или классе опасности, а также сведения, использованные при отнесении их деятельности и (или) используемых ими производственных объектов к определенным категориям риска или определенному классу опасности.</w:t>
            </w:r>
          </w:p>
          <w:p w:rsidR="00ED1C6B" w:rsidRPr="00C770A0" w:rsidRDefault="00ED1C6B" w:rsidP="002363BD">
            <w:pPr>
              <w:pStyle w:val="1"/>
              <w:shd w:val="clear" w:color="auto" w:fill="auto"/>
              <w:spacing w:before="0" w:after="0" w:line="240" w:lineRule="auto"/>
              <w:ind w:left="34" w:firstLine="0"/>
              <w:jc w:val="both"/>
              <w:rPr>
                <w:sz w:val="24"/>
                <w:szCs w:val="24"/>
              </w:rPr>
            </w:pPr>
            <w:r w:rsidRPr="00C770A0">
              <w:rPr>
                <w:sz w:val="24"/>
                <w:szCs w:val="24"/>
              </w:rPr>
              <w:lastRenderedPageBreak/>
              <w:t xml:space="preserve"> Критерии к отнесению деятельности в области транспорта к категории риска определены по</w:t>
            </w:r>
            <w:r w:rsidRPr="00C770A0">
              <w:rPr>
                <w:sz w:val="24"/>
                <w:szCs w:val="24"/>
              </w:rPr>
              <w:softHyphen/>
              <w:t>становлением Правительства 29.06.2021 №1043 «О федеральном государственном контроле (надзоре) на автомобильном транспорте, городском наземном электрическом транспорте и дорожном хозяйстве».</w:t>
            </w:r>
          </w:p>
          <w:p w:rsidR="00ED1C6B" w:rsidRPr="00C770A0" w:rsidRDefault="00ED1C6B" w:rsidP="002363BD">
            <w:pPr>
              <w:pStyle w:val="1"/>
              <w:shd w:val="clear" w:color="auto" w:fill="auto"/>
              <w:spacing w:before="0" w:after="0" w:line="240" w:lineRule="auto"/>
              <w:ind w:left="34" w:firstLine="0"/>
              <w:jc w:val="both"/>
              <w:rPr>
                <w:sz w:val="24"/>
                <w:szCs w:val="24"/>
              </w:rPr>
            </w:pPr>
            <w:r w:rsidRPr="00C770A0">
              <w:rPr>
                <w:sz w:val="24"/>
                <w:szCs w:val="24"/>
              </w:rPr>
              <w:t>Критерии к отнесению деятельности, подлежащей лицензированию, определены постановлением Правительства РФ от 07.10.2020 № 1616 «О лицензировании деятельности по перевозкам пассажиров и иных лиц автобусами» (вместе с «Положением о лицензировании деятельности по перевозкам пассажиров и иных лиц автобусами»).</w:t>
            </w:r>
          </w:p>
          <w:p w:rsidR="00ED1C6B" w:rsidRPr="00C770A0" w:rsidRDefault="00ED1C6B" w:rsidP="002363BD">
            <w:pPr>
              <w:widowControl w:val="0"/>
              <w:autoSpaceDE/>
              <w:autoSpaceDN/>
              <w:ind w:left="34"/>
              <w:jc w:val="both"/>
              <w:rPr>
                <w:lang w:bidi="ru-RU"/>
              </w:rPr>
            </w:pPr>
            <w:r w:rsidRPr="00C770A0">
              <w:t>В соответствии с постановлением Правительства РФ от 17.08.2016 №</w:t>
            </w:r>
            <w:r>
              <w:t xml:space="preserve"> </w:t>
            </w:r>
            <w:r w:rsidRPr="00C770A0">
              <w:t>806 при наличии кри</w:t>
            </w:r>
            <w:r w:rsidRPr="00C770A0">
              <w:softHyphen/>
              <w:t>териев, позволяющих отнести объект государственного контроля (надзора) к различным ка</w:t>
            </w:r>
            <w:r w:rsidRPr="00C770A0">
              <w:softHyphen/>
              <w:t>тегориям риска или классам опасности, подлежат применению критерии, относящие объект государственного контроля (надзора) к более высоким категориям риска или классам опас</w:t>
            </w:r>
            <w:r w:rsidRPr="00C770A0">
              <w:softHyphen/>
              <w:t>ности.</w:t>
            </w:r>
          </w:p>
        </w:tc>
      </w:tr>
      <w:tr w:rsidR="00ED1C6B" w:rsidRPr="00D63B4F" w:rsidTr="002363BD">
        <w:tc>
          <w:tcPr>
            <w:tcW w:w="959" w:type="dxa"/>
          </w:tcPr>
          <w:p w:rsidR="00ED1C6B" w:rsidRPr="00D63B4F" w:rsidRDefault="00ED1C6B" w:rsidP="002363BD">
            <w:pPr>
              <w:pStyle w:val="Default"/>
              <w:jc w:val="both"/>
              <w:rPr>
                <w:rFonts w:ascii="Times New Roman" w:hAnsi="Times New Roman" w:cs="Times New Roman"/>
                <w:color w:val="FF0000"/>
              </w:rPr>
            </w:pPr>
            <w:r w:rsidRPr="00D63B4F">
              <w:rPr>
                <w:rFonts w:ascii="Times New Roman" w:hAnsi="Times New Roman" w:cs="Times New Roman"/>
                <w:color w:val="auto"/>
              </w:rPr>
              <w:lastRenderedPageBreak/>
              <w:t>6.</w:t>
            </w:r>
          </w:p>
        </w:tc>
        <w:tc>
          <w:tcPr>
            <w:tcW w:w="4252" w:type="dxa"/>
          </w:tcPr>
          <w:p w:rsidR="00ED1C6B" w:rsidRPr="00C770A0" w:rsidRDefault="00ED1C6B" w:rsidP="002363BD">
            <w:pPr>
              <w:pStyle w:val="1"/>
              <w:shd w:val="clear" w:color="auto" w:fill="auto"/>
              <w:spacing w:before="0" w:after="0" w:line="240" w:lineRule="auto"/>
              <w:ind w:firstLine="0"/>
              <w:jc w:val="both"/>
              <w:rPr>
                <w:lang w:bidi="ru-RU"/>
              </w:rPr>
            </w:pPr>
            <w:r w:rsidRPr="00974107">
              <w:rPr>
                <w:sz w:val="24"/>
                <w:szCs w:val="24"/>
              </w:rPr>
              <w:t>Требования к физическим лицам, осуществляющим эксплуатацию автобусов</w:t>
            </w:r>
            <w:r w:rsidRPr="00C770A0">
              <w:t>.</w:t>
            </w:r>
          </w:p>
        </w:tc>
        <w:tc>
          <w:tcPr>
            <w:tcW w:w="10065" w:type="dxa"/>
          </w:tcPr>
          <w:p w:rsidR="00ED1C6B" w:rsidRPr="00C770A0" w:rsidRDefault="00ED1C6B" w:rsidP="002363BD">
            <w:pPr>
              <w:pStyle w:val="1"/>
              <w:shd w:val="clear" w:color="auto" w:fill="auto"/>
              <w:spacing w:before="0" w:after="0" w:line="240" w:lineRule="auto"/>
              <w:ind w:left="34" w:firstLine="0"/>
              <w:jc w:val="both"/>
              <w:rPr>
                <w:sz w:val="24"/>
                <w:szCs w:val="24"/>
              </w:rPr>
            </w:pPr>
            <w:r w:rsidRPr="00C770A0">
              <w:rPr>
                <w:sz w:val="24"/>
                <w:szCs w:val="24"/>
              </w:rPr>
              <w:t>Требования, направленные на обеспечение безопасности дорожного движения к физическим лицам, осуществляющим эксплуатацию автобусов, определены частью 3 статьи 20 Федерального закона от 10.12.1995 №196-ФЗ «О</w:t>
            </w:r>
            <w:r>
              <w:rPr>
                <w:sz w:val="24"/>
                <w:szCs w:val="24"/>
              </w:rPr>
              <w:t xml:space="preserve"> </w:t>
            </w:r>
            <w:r w:rsidRPr="00C770A0">
              <w:rPr>
                <w:sz w:val="24"/>
                <w:szCs w:val="24"/>
              </w:rPr>
              <w:t>безопасности дорожного движения».</w:t>
            </w:r>
            <w:r>
              <w:rPr>
                <w:sz w:val="24"/>
                <w:szCs w:val="24"/>
              </w:rPr>
              <w:t xml:space="preserve">                  </w:t>
            </w:r>
            <w:r w:rsidRPr="00C770A0">
              <w:rPr>
                <w:sz w:val="24"/>
                <w:szCs w:val="24"/>
              </w:rPr>
              <w:t xml:space="preserve"> С 01.11.2019 физические лица, осуществляющие эксплуатацию автобусов, обязаны: анали</w:t>
            </w:r>
            <w:r w:rsidRPr="00C770A0">
              <w:rPr>
                <w:sz w:val="24"/>
                <w:szCs w:val="24"/>
              </w:rPr>
              <w:softHyphen/>
              <w:t>зиров</w:t>
            </w:r>
            <w:r>
              <w:rPr>
                <w:sz w:val="24"/>
                <w:szCs w:val="24"/>
              </w:rPr>
              <w:t>ать и устранять причины дорожно-</w:t>
            </w:r>
            <w:r w:rsidRPr="00C770A0">
              <w:rPr>
                <w:sz w:val="24"/>
                <w:szCs w:val="24"/>
              </w:rPr>
              <w:t xml:space="preserve"> транспортных происшествий и нарушений правил дорожного движения с участием принадлежащих им транспортных средств; 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 осуществлять техническое обслуживание транспортных средств в сроки, предусмотренные документацией заводов - изготовителей данных транспортных средств; обеспечивать оснащение эксплуатируемых ими транспортных средств тахографами; соблюдать нормы времени управления транспортным средством и отдыха, установленные Правилами дорожного движения Российской Федерации, утвержденными Правительством Российской Федерации.</w:t>
            </w:r>
          </w:p>
          <w:p w:rsidR="00ED1C6B" w:rsidRPr="00C770A0" w:rsidRDefault="00ED1C6B" w:rsidP="002363BD">
            <w:pPr>
              <w:widowControl w:val="0"/>
              <w:autoSpaceDE/>
              <w:autoSpaceDN/>
              <w:ind w:left="34"/>
              <w:jc w:val="both"/>
              <w:rPr>
                <w:lang w:bidi="ru-RU"/>
              </w:rPr>
            </w:pPr>
            <w:r w:rsidRPr="00C770A0">
              <w:t xml:space="preserve">Таким образом, не зависимо от коммерческой составляющей перевозки физическое лицо либо индивидуальный предприниматель обязаны проводить предрейсовый технический осмотр </w:t>
            </w:r>
            <w:r w:rsidRPr="00C770A0">
              <w:lastRenderedPageBreak/>
              <w:t>транспортного средства и предрейсовый медицинский осмотр водителя.</w:t>
            </w:r>
          </w:p>
        </w:tc>
      </w:tr>
      <w:tr w:rsidR="00ED1C6B" w:rsidRPr="00D63B4F" w:rsidTr="002363BD">
        <w:tc>
          <w:tcPr>
            <w:tcW w:w="959" w:type="dxa"/>
          </w:tcPr>
          <w:p w:rsidR="00ED1C6B" w:rsidRPr="00D63B4F" w:rsidRDefault="00ED1C6B" w:rsidP="002363BD">
            <w:pPr>
              <w:pStyle w:val="Default"/>
              <w:jc w:val="both"/>
              <w:rPr>
                <w:rFonts w:ascii="Times New Roman" w:hAnsi="Times New Roman" w:cs="Times New Roman"/>
                <w:color w:val="auto"/>
              </w:rPr>
            </w:pPr>
            <w:r>
              <w:rPr>
                <w:rFonts w:ascii="Times New Roman" w:hAnsi="Times New Roman" w:cs="Times New Roman"/>
                <w:color w:val="auto"/>
              </w:rPr>
              <w:lastRenderedPageBreak/>
              <w:t>7.</w:t>
            </w:r>
          </w:p>
        </w:tc>
        <w:tc>
          <w:tcPr>
            <w:tcW w:w="4252" w:type="dxa"/>
          </w:tcPr>
          <w:p w:rsidR="00ED1C6B" w:rsidRPr="00C770A0" w:rsidRDefault="00ED1C6B" w:rsidP="002363BD">
            <w:pPr>
              <w:pStyle w:val="Default"/>
              <w:jc w:val="both"/>
              <w:rPr>
                <w:rFonts w:ascii="Times New Roman" w:hAnsi="Times New Roman" w:cs="Times New Roman"/>
                <w:color w:val="auto"/>
              </w:rPr>
            </w:pPr>
            <w:r>
              <w:rPr>
                <w:rFonts w:ascii="Times New Roman" w:hAnsi="Times New Roman" w:cs="Times New Roman"/>
                <w:color w:val="auto"/>
              </w:rPr>
              <w:t xml:space="preserve">Требования к </w:t>
            </w:r>
            <w:r w:rsidRPr="001675D1">
              <w:rPr>
                <w:rFonts w:ascii="Times New Roman" w:hAnsi="Times New Roman" w:cs="Times New Roman"/>
                <w:color w:val="auto"/>
              </w:rPr>
              <w:t>оснащени</w:t>
            </w:r>
            <w:r>
              <w:rPr>
                <w:rFonts w:ascii="Times New Roman" w:hAnsi="Times New Roman" w:cs="Times New Roman"/>
                <w:color w:val="auto"/>
              </w:rPr>
              <w:t>ю</w:t>
            </w:r>
            <w:r w:rsidRPr="001675D1">
              <w:rPr>
                <w:rFonts w:ascii="Times New Roman" w:hAnsi="Times New Roman" w:cs="Times New Roman"/>
                <w:color w:val="auto"/>
              </w:rPr>
              <w:t xml:space="preserve"> транспортных средств категорий М_2, М_3 и транспортных средств категории N, используемых для перевозки опасных грузов, аппаратурой спутниковой навигации</w:t>
            </w:r>
          </w:p>
        </w:tc>
        <w:tc>
          <w:tcPr>
            <w:tcW w:w="10065" w:type="dxa"/>
          </w:tcPr>
          <w:p w:rsidR="00ED1C6B" w:rsidRDefault="00ED1C6B" w:rsidP="002363BD">
            <w:pPr>
              <w:pStyle w:val="ac"/>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Постановлением Правительства РФ </w:t>
            </w:r>
            <w:r w:rsidRPr="001675D1">
              <w:rPr>
                <w:rFonts w:ascii="Times New Roman" w:eastAsia="Times New Roman" w:hAnsi="Times New Roman" w:cs="Times New Roman"/>
                <w:sz w:val="24"/>
                <w:szCs w:val="24"/>
              </w:rPr>
              <w:t>от 22</w:t>
            </w:r>
            <w:r>
              <w:rPr>
                <w:rFonts w:ascii="Times New Roman" w:eastAsia="Times New Roman" w:hAnsi="Times New Roman" w:cs="Times New Roman"/>
                <w:sz w:val="24"/>
                <w:szCs w:val="24"/>
              </w:rPr>
              <w:t>.12.</w:t>
            </w:r>
            <w:r w:rsidRPr="001675D1">
              <w:rPr>
                <w:rFonts w:ascii="Times New Roman" w:eastAsia="Times New Roman" w:hAnsi="Times New Roman" w:cs="Times New Roman"/>
                <w:sz w:val="24"/>
                <w:szCs w:val="24"/>
              </w:rPr>
              <w:t xml:space="preserve">2020 </w:t>
            </w:r>
            <w:r>
              <w:rPr>
                <w:rFonts w:ascii="Times New Roman" w:eastAsia="Times New Roman" w:hAnsi="Times New Roman" w:cs="Times New Roman"/>
                <w:sz w:val="24"/>
                <w:szCs w:val="24"/>
              </w:rPr>
              <w:t>№</w:t>
            </w:r>
            <w:r w:rsidRPr="001675D1">
              <w:rPr>
                <w:rFonts w:ascii="Times New Roman" w:eastAsia="Times New Roman" w:hAnsi="Times New Roman" w:cs="Times New Roman"/>
                <w:sz w:val="24"/>
                <w:szCs w:val="24"/>
              </w:rPr>
              <w:t xml:space="preserve"> 2216</w:t>
            </w:r>
            <w:r>
              <w:rPr>
                <w:rFonts w:ascii="Times New Roman" w:eastAsia="Times New Roman" w:hAnsi="Times New Roman" w:cs="Times New Roman"/>
                <w:sz w:val="24"/>
                <w:szCs w:val="24"/>
              </w:rPr>
              <w:t xml:space="preserve"> утверждены </w:t>
            </w:r>
            <w:r w:rsidRPr="001675D1">
              <w:rPr>
                <w:rFonts w:ascii="Times New Roman" w:eastAsia="Times New Roman" w:hAnsi="Times New Roman" w:cs="Times New Roman"/>
                <w:sz w:val="24"/>
                <w:szCs w:val="24"/>
              </w:rPr>
              <w:t>Правила</w:t>
            </w:r>
            <w:r>
              <w:rPr>
                <w:rFonts w:ascii="Times New Roman" w:eastAsia="Times New Roman" w:hAnsi="Times New Roman" w:cs="Times New Roman"/>
                <w:sz w:val="24"/>
                <w:szCs w:val="24"/>
              </w:rPr>
              <w:t xml:space="preserve"> </w:t>
            </w:r>
            <w:r w:rsidRPr="001675D1">
              <w:rPr>
                <w:rFonts w:ascii="Times New Roman" w:eastAsia="Times New Roman" w:hAnsi="Times New Roman" w:cs="Times New Roman"/>
                <w:sz w:val="24"/>
                <w:szCs w:val="24"/>
              </w:rPr>
              <w:t>оснащения транспортных средств категорий М 2, М 3 и транспортных средств категории N, используемых для перевозки опасных грузов, аппаратурой спутниковой навигации</w:t>
            </w:r>
            <w:r>
              <w:rPr>
                <w:rFonts w:ascii="Times New Roman" w:eastAsia="Times New Roman" w:hAnsi="Times New Roman" w:cs="Times New Roman"/>
                <w:sz w:val="24"/>
                <w:szCs w:val="24"/>
              </w:rPr>
              <w:t>, согласно которым:</w:t>
            </w:r>
          </w:p>
          <w:p w:rsidR="00ED1C6B" w:rsidRPr="001675D1" w:rsidRDefault="00ED1C6B" w:rsidP="002363BD">
            <w:pPr>
              <w:pStyle w:val="ac"/>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w:t>
            </w:r>
            <w:r w:rsidRPr="001675D1">
              <w:rPr>
                <w:rFonts w:ascii="Times New Roman" w:eastAsia="Times New Roman" w:hAnsi="Times New Roman" w:cs="Times New Roman"/>
                <w:sz w:val="24"/>
                <w:szCs w:val="24"/>
              </w:rPr>
              <w:t>снащение транспортных средств аппаратурой спутниковой навигации обеспечивается их собственниками (владельцами) в соответствии с технической документацией производителей аппаратуры спутниковой навигации.</w:t>
            </w:r>
          </w:p>
          <w:p w:rsidR="00ED1C6B" w:rsidRPr="001675D1" w:rsidRDefault="00ED1C6B" w:rsidP="002363BD">
            <w:pPr>
              <w:pStyle w:val="ac"/>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675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Pr="001675D1">
              <w:rPr>
                <w:rFonts w:ascii="Times New Roman" w:eastAsia="Times New Roman" w:hAnsi="Times New Roman" w:cs="Times New Roman"/>
                <w:sz w:val="24"/>
                <w:szCs w:val="24"/>
              </w:rPr>
              <w:t>ранспортные средства подлежат оснащению работоспособной аппаратурой спутниковой навигации, отвечающей следующим требованиям:</w:t>
            </w:r>
          </w:p>
          <w:p w:rsidR="00ED1C6B" w:rsidRPr="001675D1" w:rsidRDefault="00ED1C6B" w:rsidP="002363BD">
            <w:pPr>
              <w:pStyle w:val="ac"/>
              <w:ind w:left="34"/>
              <w:jc w:val="both"/>
              <w:rPr>
                <w:rFonts w:ascii="Times New Roman" w:eastAsia="Times New Roman" w:hAnsi="Times New Roman" w:cs="Times New Roman"/>
                <w:sz w:val="24"/>
                <w:szCs w:val="24"/>
              </w:rPr>
            </w:pPr>
            <w:r w:rsidRPr="001675D1">
              <w:rPr>
                <w:rFonts w:ascii="Times New Roman" w:eastAsia="Times New Roman" w:hAnsi="Times New Roman" w:cs="Times New Roman"/>
                <w:sz w:val="24"/>
                <w:szCs w:val="24"/>
              </w:rPr>
              <w:t>а) соответствует требованиям технического регламента;</w:t>
            </w:r>
          </w:p>
          <w:p w:rsidR="00ED1C6B" w:rsidRPr="001675D1" w:rsidRDefault="00ED1C6B" w:rsidP="002363BD">
            <w:pPr>
              <w:pStyle w:val="ac"/>
              <w:ind w:left="34"/>
              <w:jc w:val="both"/>
              <w:rPr>
                <w:rFonts w:ascii="Times New Roman" w:eastAsia="Times New Roman" w:hAnsi="Times New Roman" w:cs="Times New Roman"/>
                <w:sz w:val="24"/>
                <w:szCs w:val="24"/>
              </w:rPr>
            </w:pPr>
            <w:r w:rsidRPr="001675D1">
              <w:rPr>
                <w:rFonts w:ascii="Times New Roman" w:eastAsia="Times New Roman" w:hAnsi="Times New Roman" w:cs="Times New Roman"/>
                <w:sz w:val="24"/>
                <w:szCs w:val="24"/>
              </w:rPr>
              <w:t xml:space="preserve">б) обеспечивает определение по сигналам не менее 2 действующих глобальных навигационных спутниковых систем, одной из которых является глобальная навигационная спутниковая система ГЛОНАСС, передачу информации о географической широте и долготе местоположения транспортного средства, его путевом угле и скорости движения, времени и дате фиксации местоположения транспортного средства с интервалом передачи не более 30 секунд через Государственную автоматизированную информационную систему </w:t>
            </w:r>
            <w:r>
              <w:rPr>
                <w:rFonts w:ascii="Times New Roman" w:eastAsia="Times New Roman" w:hAnsi="Times New Roman" w:cs="Times New Roman"/>
                <w:sz w:val="24"/>
                <w:szCs w:val="24"/>
              </w:rPr>
              <w:t>«</w:t>
            </w:r>
            <w:r w:rsidRPr="001675D1">
              <w:rPr>
                <w:rFonts w:ascii="Times New Roman" w:eastAsia="Times New Roman" w:hAnsi="Times New Roman" w:cs="Times New Roman"/>
                <w:sz w:val="24"/>
                <w:szCs w:val="24"/>
              </w:rPr>
              <w:t>ЭРА-ГЛОНАСС</w:t>
            </w:r>
            <w:r>
              <w:rPr>
                <w:rFonts w:ascii="Times New Roman" w:eastAsia="Times New Roman" w:hAnsi="Times New Roman" w:cs="Times New Roman"/>
                <w:sz w:val="24"/>
                <w:szCs w:val="24"/>
              </w:rPr>
              <w:t>»</w:t>
            </w:r>
            <w:r w:rsidRPr="001675D1">
              <w:rPr>
                <w:rFonts w:ascii="Times New Roman" w:eastAsia="Times New Roman" w:hAnsi="Times New Roman" w:cs="Times New Roman"/>
                <w:sz w:val="24"/>
                <w:szCs w:val="24"/>
              </w:rPr>
              <w:t xml:space="preserve"> (далее - система):</w:t>
            </w:r>
          </w:p>
          <w:p w:rsidR="00ED1C6B" w:rsidRPr="001675D1" w:rsidRDefault="00ED1C6B" w:rsidP="002363BD">
            <w:pPr>
              <w:pStyle w:val="ac"/>
              <w:ind w:left="34"/>
              <w:jc w:val="both"/>
              <w:rPr>
                <w:rFonts w:ascii="Times New Roman" w:eastAsia="Times New Roman" w:hAnsi="Times New Roman" w:cs="Times New Roman"/>
                <w:sz w:val="24"/>
                <w:szCs w:val="24"/>
              </w:rPr>
            </w:pPr>
            <w:r w:rsidRPr="001675D1">
              <w:rPr>
                <w:rFonts w:ascii="Times New Roman" w:eastAsia="Times New Roman" w:hAnsi="Times New Roman" w:cs="Times New Roman"/>
                <w:sz w:val="24"/>
                <w:szCs w:val="24"/>
              </w:rPr>
              <w:t>в Федеральную службу по надзору в сфере транспорта;</w:t>
            </w:r>
          </w:p>
          <w:p w:rsidR="00ED1C6B" w:rsidRPr="001675D1" w:rsidRDefault="00ED1C6B" w:rsidP="002363BD">
            <w:pPr>
              <w:pStyle w:val="ac"/>
              <w:ind w:left="34"/>
              <w:jc w:val="both"/>
              <w:rPr>
                <w:rFonts w:ascii="Times New Roman" w:eastAsia="Times New Roman" w:hAnsi="Times New Roman" w:cs="Times New Roman"/>
                <w:sz w:val="24"/>
                <w:szCs w:val="24"/>
              </w:rPr>
            </w:pPr>
            <w:r w:rsidRPr="001675D1">
              <w:rPr>
                <w:rFonts w:ascii="Times New Roman" w:eastAsia="Times New Roman" w:hAnsi="Times New Roman" w:cs="Times New Roman"/>
                <w:sz w:val="24"/>
                <w:szCs w:val="24"/>
              </w:rPr>
              <w:t>в региональные, муниципальные и иные информационные системы (по решению собственника (владельца) транспортного средства и при наличии технической возможности такой передачи);</w:t>
            </w:r>
          </w:p>
          <w:p w:rsidR="00ED1C6B" w:rsidRDefault="00ED1C6B" w:rsidP="002363BD">
            <w:pPr>
              <w:pStyle w:val="ac"/>
              <w:ind w:left="34"/>
              <w:jc w:val="both"/>
              <w:rPr>
                <w:rFonts w:ascii="Times New Roman" w:eastAsia="Times New Roman" w:hAnsi="Times New Roman" w:cs="Times New Roman"/>
                <w:sz w:val="24"/>
                <w:szCs w:val="24"/>
              </w:rPr>
            </w:pPr>
            <w:r w:rsidRPr="001675D1">
              <w:rPr>
                <w:rFonts w:ascii="Times New Roman" w:eastAsia="Times New Roman" w:hAnsi="Times New Roman" w:cs="Times New Roman"/>
                <w:sz w:val="24"/>
                <w:szCs w:val="24"/>
              </w:rPr>
              <w:t>в) предусматривает наличие персональной универсальной многопрофильной идентификационной карты абонента, содержащей профиль сети подвижной радиотелефонной связи, обеспечивающей функционирование системы.</w:t>
            </w:r>
          </w:p>
          <w:p w:rsidR="00ED1C6B" w:rsidRPr="00C770A0" w:rsidRDefault="00ED1C6B" w:rsidP="002363BD">
            <w:pPr>
              <w:pStyle w:val="ac"/>
              <w:ind w:left="34"/>
              <w:jc w:val="both"/>
              <w:rPr>
                <w:rFonts w:ascii="Times New Roman" w:eastAsia="Times New Roman" w:hAnsi="Times New Roman" w:cs="Times New Roman"/>
                <w:sz w:val="24"/>
                <w:szCs w:val="24"/>
              </w:rPr>
            </w:pPr>
            <w:r w:rsidRPr="001675D1">
              <w:rPr>
                <w:rFonts w:ascii="Times New Roman" w:eastAsia="Times New Roman" w:hAnsi="Times New Roman" w:cs="Times New Roman"/>
                <w:sz w:val="24"/>
                <w:szCs w:val="24"/>
              </w:rPr>
              <w:t xml:space="preserve">Требования, предусмотренные настоящими Правилами, не применяются в отношении транспортных средств, используемых для обеспечения органов, в которых предусмотрена военная или приравненная к ней служба, органов внутренних дел, транспортных средств, используемых физическими лицами для нужд, не связанных с осуществлением предпринимательской деятельности, а также транспортных средств, зарегистрированных на подведомственные Управлению делами Президента Российской Федерации организации и используемых для обеспечения визитов глав иностранных государств, глав правительств иностранных государств, руководителей международных организаций, парламентских </w:t>
            </w:r>
            <w:r w:rsidRPr="001675D1">
              <w:rPr>
                <w:rFonts w:ascii="Times New Roman" w:eastAsia="Times New Roman" w:hAnsi="Times New Roman" w:cs="Times New Roman"/>
                <w:sz w:val="24"/>
                <w:szCs w:val="24"/>
              </w:rPr>
              <w:lastRenderedPageBreak/>
              <w:t>делегаций, правительственных делегаций, делегаций иностранных государств, транспортных средств, используемых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Правительством Российской Федерации и палатами Федерального Собрания Российской Федерации.</w:t>
            </w:r>
          </w:p>
        </w:tc>
      </w:tr>
    </w:tbl>
    <w:p w:rsidR="00ED1C6B" w:rsidRPr="00D63B4F" w:rsidRDefault="00ED1C6B" w:rsidP="00ED1C6B">
      <w:pPr>
        <w:pStyle w:val="Default"/>
        <w:jc w:val="both"/>
        <w:rPr>
          <w:rFonts w:ascii="Times New Roman" w:hAnsi="Times New Roman" w:cs="Times New Roman"/>
          <w:color w:val="FF0000"/>
        </w:rPr>
      </w:pPr>
    </w:p>
    <w:p w:rsidR="009B2005" w:rsidRDefault="009B2005"/>
    <w:sectPr w:rsidR="009B2005" w:rsidSect="00D63B4F">
      <w:pgSz w:w="16838" w:h="11906" w:orient="landscape"/>
      <w:pgMar w:top="567" w:right="536"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2498463"/>
      <w:docPartObj>
        <w:docPartGallery w:val="Page Numbers (Bottom of Page)"/>
        <w:docPartUnique/>
      </w:docPartObj>
    </w:sdtPr>
    <w:sdtEndPr/>
    <w:sdtContent>
      <w:p w:rsidR="00293CD1" w:rsidRDefault="00ED1C6B">
        <w:pPr>
          <w:pStyle w:val="aa"/>
          <w:jc w:val="center"/>
        </w:pPr>
        <w:r>
          <w:fldChar w:fldCharType="begin"/>
        </w:r>
        <w:r>
          <w:instrText>PAGE   \* MERGEFORMAT</w:instrText>
        </w:r>
        <w:r>
          <w:fldChar w:fldCharType="separate"/>
        </w:r>
        <w:r>
          <w:rPr>
            <w:noProof/>
          </w:rPr>
          <w:t>2</w:t>
        </w:r>
        <w:r>
          <w:fldChar w:fldCharType="end"/>
        </w:r>
      </w:p>
    </w:sdtContent>
  </w:sdt>
  <w:p w:rsidR="00293CD1" w:rsidRDefault="00ED1C6B">
    <w:pPr>
      <w:pStyle w:val="a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CD1" w:rsidRDefault="00ED1C6B" w:rsidP="00C36C8A">
    <w:pPr>
      <w:pStyle w:val="a8"/>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C6B"/>
    <w:rsid w:val="009B2005"/>
    <w:rsid w:val="00ED1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03D99-0DD2-41C2-9818-B06EC0282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C6B"/>
    <w:pPr>
      <w:autoSpaceDE w:val="0"/>
      <w:autoSpaceDN w:val="0"/>
      <w:spacing w:after="200" w:line="276"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D1C6B"/>
    <w:pPr>
      <w:autoSpaceDE w:val="0"/>
      <w:autoSpaceDN w:val="0"/>
      <w:adjustRightInd w:val="0"/>
      <w:spacing w:after="0" w:line="240" w:lineRule="auto"/>
    </w:pPr>
    <w:rPr>
      <w:rFonts w:ascii="Calibri" w:hAnsi="Calibri" w:cs="Calibri"/>
      <w:color w:val="000000"/>
      <w:sz w:val="24"/>
      <w:szCs w:val="24"/>
    </w:rPr>
  </w:style>
  <w:style w:type="table" w:styleId="a3">
    <w:name w:val="Table Grid"/>
    <w:basedOn w:val="a1"/>
    <w:uiPriority w:val="59"/>
    <w:rsid w:val="00ED1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
    <w:basedOn w:val="a"/>
    <w:uiPriority w:val="99"/>
    <w:unhideWhenUsed/>
    <w:rsid w:val="00ED1C6B"/>
    <w:pPr>
      <w:autoSpaceDE/>
      <w:autoSpaceDN/>
      <w:spacing w:before="100" w:beforeAutospacing="1" w:after="100" w:afterAutospacing="1"/>
    </w:pPr>
  </w:style>
  <w:style w:type="paragraph" w:customStyle="1" w:styleId="a5">
    <w:name w:val="Стиль"/>
    <w:rsid w:val="00ED1C6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6">
    <w:name w:val="List Paragraph"/>
    <w:basedOn w:val="a"/>
    <w:uiPriority w:val="34"/>
    <w:qFormat/>
    <w:rsid w:val="00ED1C6B"/>
    <w:pPr>
      <w:autoSpaceDE/>
      <w:autoSpaceDN/>
      <w:ind w:left="720"/>
      <w:contextualSpacing/>
    </w:pPr>
    <w:rPr>
      <w:rFonts w:ascii="Calibri" w:hAnsi="Calibri"/>
      <w:sz w:val="22"/>
      <w:szCs w:val="22"/>
    </w:rPr>
  </w:style>
  <w:style w:type="character" w:styleId="a7">
    <w:name w:val="Hyperlink"/>
    <w:basedOn w:val="a0"/>
    <w:uiPriority w:val="99"/>
    <w:unhideWhenUsed/>
    <w:rsid w:val="00ED1C6B"/>
    <w:rPr>
      <w:color w:val="0000FF"/>
      <w:u w:val="single"/>
    </w:rPr>
  </w:style>
  <w:style w:type="paragraph" w:styleId="a8">
    <w:name w:val="header"/>
    <w:basedOn w:val="a"/>
    <w:link w:val="a9"/>
    <w:uiPriority w:val="99"/>
    <w:unhideWhenUsed/>
    <w:rsid w:val="00ED1C6B"/>
    <w:pPr>
      <w:tabs>
        <w:tab w:val="center" w:pos="4677"/>
        <w:tab w:val="right" w:pos="9355"/>
      </w:tabs>
    </w:pPr>
  </w:style>
  <w:style w:type="character" w:customStyle="1" w:styleId="a9">
    <w:name w:val="Верхний колонтитул Знак"/>
    <w:basedOn w:val="a0"/>
    <w:link w:val="a8"/>
    <w:uiPriority w:val="99"/>
    <w:rsid w:val="00ED1C6B"/>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D1C6B"/>
    <w:pPr>
      <w:tabs>
        <w:tab w:val="center" w:pos="4677"/>
        <w:tab w:val="right" w:pos="9355"/>
      </w:tabs>
    </w:pPr>
  </w:style>
  <w:style w:type="character" w:customStyle="1" w:styleId="ab">
    <w:name w:val="Нижний колонтитул Знак"/>
    <w:basedOn w:val="a0"/>
    <w:link w:val="aa"/>
    <w:uiPriority w:val="99"/>
    <w:rsid w:val="00ED1C6B"/>
    <w:rPr>
      <w:rFonts w:ascii="Times New Roman" w:eastAsia="Times New Roman" w:hAnsi="Times New Roman" w:cs="Times New Roman"/>
      <w:sz w:val="24"/>
      <w:szCs w:val="24"/>
      <w:lang w:eastAsia="ru-RU"/>
    </w:rPr>
  </w:style>
  <w:style w:type="paragraph" w:styleId="ac">
    <w:name w:val="No Spacing"/>
    <w:link w:val="ad"/>
    <w:uiPriority w:val="1"/>
    <w:qFormat/>
    <w:rsid w:val="00ED1C6B"/>
    <w:pPr>
      <w:spacing w:after="0" w:line="240" w:lineRule="auto"/>
    </w:pPr>
    <w:rPr>
      <w:rFonts w:eastAsiaTheme="minorEastAsia"/>
      <w:lang w:eastAsia="ru-RU"/>
    </w:rPr>
  </w:style>
  <w:style w:type="character" w:customStyle="1" w:styleId="ad">
    <w:name w:val="Без интервала Знак"/>
    <w:basedOn w:val="a0"/>
    <w:link w:val="ac"/>
    <w:uiPriority w:val="1"/>
    <w:rsid w:val="00ED1C6B"/>
    <w:rPr>
      <w:rFonts w:eastAsiaTheme="minorEastAsia"/>
      <w:lang w:eastAsia="ru-RU"/>
    </w:rPr>
  </w:style>
  <w:style w:type="character" w:customStyle="1" w:styleId="ae">
    <w:name w:val="Основной текст_"/>
    <w:basedOn w:val="a0"/>
    <w:link w:val="1"/>
    <w:rsid w:val="00ED1C6B"/>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e"/>
    <w:rsid w:val="00ED1C6B"/>
    <w:pPr>
      <w:shd w:val="clear" w:color="auto" w:fill="FFFFFF"/>
      <w:autoSpaceDE/>
      <w:autoSpaceDN/>
      <w:spacing w:before="420" w:after="300" w:line="322" w:lineRule="exact"/>
      <w:ind w:hanging="960"/>
    </w:pPr>
    <w:rPr>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sa.gov.ru/index/staticview/id/7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ase.garant.ru/70558310/f7ee959fd36b5699076b35abf4f52c5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se.garant.ru/70558310/f7ee959fd36b5699076b35abf4f52c5c/" TargetMode="External"/><Relationship Id="rId11" Type="http://schemas.openxmlformats.org/officeDocument/2006/relationships/hyperlink" Target="https://base.garant.ru/70558310/f7ee959fd36b5699076b35abf4f52c5c/" TargetMode="External"/><Relationship Id="rId5" Type="http://schemas.openxmlformats.org/officeDocument/2006/relationships/footer" Target="footer1.xml"/><Relationship Id="rId10" Type="http://schemas.openxmlformats.org/officeDocument/2006/relationships/hyperlink" Target="https://base.garant.ru/70558310/f7ee959fd36b5699076b35abf4f52c5c/" TargetMode="External"/><Relationship Id="rId4" Type="http://schemas.openxmlformats.org/officeDocument/2006/relationships/header" Target="header1.xml"/><Relationship Id="rId9" Type="http://schemas.openxmlformats.org/officeDocument/2006/relationships/hyperlink" Target="https://base.garant.ru/74938765/e2b552dee0a64c5e9a306e86c1c62af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12174</Words>
  <Characters>69394</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Алим Бакаев</dc:creator>
  <cp:keywords/>
  <dc:description/>
  <cp:lastModifiedBy>Алим Бакаев</cp:lastModifiedBy>
  <cp:revision>1</cp:revision>
  <dcterms:created xsi:type="dcterms:W3CDTF">2024-07-10T09:00:00Z</dcterms:created>
  <dcterms:modified xsi:type="dcterms:W3CDTF">2024-07-10T09:01:00Z</dcterms:modified>
</cp:coreProperties>
</file>